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0EC4D" w14:textId="03752C71" w:rsidR="00E33D4E" w:rsidRPr="00E33D4E" w:rsidRDefault="001A7804" w:rsidP="00A55FC1">
      <w:pPr>
        <w:pStyle w:val="IntenseQuote"/>
        <w:spacing w:before="0" w:after="0" w:line="288" w:lineRule="auto"/>
        <w:ind w:left="0"/>
        <w:rPr>
          <w:rFonts w:ascii="Arial" w:hAnsi="Arial" w:cs="Arial"/>
          <w:b/>
          <w:bCs/>
          <w:smallCaps/>
          <w:spacing w:val="5"/>
          <w:sz w:val="28"/>
          <w:szCs w:val="28"/>
        </w:rPr>
      </w:pPr>
      <w:r w:rsidRPr="009519F1">
        <w:rPr>
          <w:rStyle w:val="IntenseReference"/>
          <w:rFonts w:ascii="Arial" w:hAnsi="Arial" w:cs="Arial"/>
          <w:sz w:val="28"/>
          <w:szCs w:val="28"/>
        </w:rPr>
        <w:t xml:space="preserve">複雑な心的外傷後ストレス障害の理解 </w:t>
      </w:r>
    </w:p>
    <w:p w14:paraId="0DC591A2" w14:textId="46EBFA9B" w:rsidR="00D906B2" w:rsidRPr="00F2694F" w:rsidRDefault="00D906B2" w:rsidP="00A55FC1">
      <w:pPr>
        <w:pStyle w:val="Subtitle"/>
        <w:tabs>
          <w:tab w:val="right" w:pos="8931"/>
        </w:tabs>
        <w:spacing w:line="288" w:lineRule="auto"/>
        <w:ind w:right="757"/>
        <w:rPr>
          <w:rFonts w:ascii="Arial" w:hAnsi="Arial" w:cs="Arial"/>
          <w:b w:val="0"/>
          <w:bCs w:val="0"/>
          <w:i/>
          <w:iCs/>
          <w:color w:val="808080" w:themeColor="background1" w:themeShade="80"/>
          <w:sz w:val="22"/>
          <w:szCs w:val="22"/>
          <w:u w:val="none"/>
          <w:lang w:val="en-GB"/>
        </w:rPr>
      </w:pPr>
      <w:r w:rsidRPr="009519F1">
        <w:rPr>
          <w:rFonts w:ascii="Arial" w:hAnsi="Arial" w:cs="Arial"/>
          <w:b w:val="0"/>
          <w:bCs w:val="0"/>
          <w:i/>
          <w:iCs/>
          <w:color w:val="808080" w:themeColor="background1" w:themeShade="80"/>
          <w:sz w:val="22"/>
          <w:szCs w:val="22"/>
          <w:u w:val="none"/>
        </w:rPr>
        <w:t>異常な事象に対する正常な反応</w:t>
      </w:r>
    </w:p>
    <w:p w14:paraId="421C266E" w14:textId="77777777" w:rsidR="00324906" w:rsidRDefault="00324906" w:rsidP="00A55FC1">
      <w:pPr>
        <w:pStyle w:val="Subtitle"/>
        <w:tabs>
          <w:tab w:val="right" w:pos="7938"/>
          <w:tab w:val="right" w:pos="9356"/>
        </w:tabs>
        <w:ind w:right="193"/>
        <w:jc w:val="both"/>
        <w:rPr>
          <w:rFonts w:ascii="Arial" w:hAnsi="Arial" w:cs="Arial"/>
          <w:color w:val="1F3864" w:themeColor="accent1" w:themeShade="80"/>
          <w:sz w:val="22"/>
          <w:szCs w:val="22"/>
          <w:u w:val="none"/>
          <w:lang w:val="en-GB"/>
        </w:rPr>
      </w:pPr>
    </w:p>
    <w:p w14:paraId="4F7CB6F0" w14:textId="58B51231" w:rsidR="00D906B2" w:rsidRDefault="00197FA4" w:rsidP="00A55FC1">
      <w:pPr>
        <w:pStyle w:val="Subtitle"/>
        <w:tabs>
          <w:tab w:val="right" w:pos="7938"/>
          <w:tab w:val="right" w:pos="9356"/>
        </w:tabs>
        <w:ind w:right="193"/>
        <w:jc w:val="both"/>
        <w:rPr>
          <w:rFonts w:ascii="Arial" w:hAnsi="Arial" w:cs="Arial"/>
          <w:b w:val="0"/>
          <w:sz w:val="22"/>
          <w:szCs w:val="22"/>
          <w:u w:val="none"/>
          <w:lang w:val="en-GB"/>
        </w:rPr>
      </w:pPr>
      <w:r w:rsidRPr="009519F1">
        <w:rPr>
          <w:rFonts w:ascii="Arial" w:hAnsi="Arial" w:cs="Arial"/>
          <w:noProof/>
          <w:sz w:val="22"/>
          <w:szCs w:val="22"/>
        </w:rPr>
        <mc:AlternateContent>
          <mc:Choice Requires="wps">
            <w:drawing>
              <wp:anchor distT="0" distB="0" distL="114300" distR="114300" simplePos="0" relativeHeight="251753472" behindDoc="1" locked="0" layoutInCell="1" allowOverlap="1" wp14:anchorId="3060753D" wp14:editId="6CCE7FC7">
                <wp:simplePos x="0" y="0"/>
                <wp:positionH relativeFrom="column">
                  <wp:posOffset>-36195</wp:posOffset>
                </wp:positionH>
                <wp:positionV relativeFrom="paragraph">
                  <wp:posOffset>1254760</wp:posOffset>
                </wp:positionV>
                <wp:extent cx="6246495" cy="883285"/>
                <wp:effectExtent l="25400" t="101600" r="27305" b="56515"/>
                <wp:wrapSquare wrapText="bothSides"/>
                <wp:docPr id="3" name="Rectangle 3"/>
                <wp:cNvGraphicFramePr/>
                <a:graphic xmlns:a="http://schemas.openxmlformats.org/drawingml/2006/main">
                  <a:graphicData uri="http://schemas.microsoft.com/office/word/2010/wordprocessingShape">
                    <wps:wsp>
                      <wps:cNvSpPr/>
                      <wps:spPr>
                        <a:xfrm>
                          <a:off x="0" y="0"/>
                          <a:ext cx="6246495" cy="883285"/>
                        </a:xfrm>
                        <a:custGeom>
                          <a:avLst/>
                          <a:gdLst>
                            <a:gd name="connsiteX0" fmla="*/ 0 w 6246495"/>
                            <a:gd name="connsiteY0" fmla="*/ 0 h 883285"/>
                            <a:gd name="connsiteX1" fmla="*/ 6246495 w 6246495"/>
                            <a:gd name="connsiteY1" fmla="*/ 0 h 883285"/>
                            <a:gd name="connsiteX2" fmla="*/ 6246495 w 6246495"/>
                            <a:gd name="connsiteY2" fmla="*/ 883285 h 883285"/>
                            <a:gd name="connsiteX3" fmla="*/ 0 w 6246495"/>
                            <a:gd name="connsiteY3" fmla="*/ 883285 h 883285"/>
                            <a:gd name="connsiteX4" fmla="*/ 0 w 6246495"/>
                            <a:gd name="connsiteY4" fmla="*/ 0 h 88328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46495" h="883285" fill="none" extrusionOk="0">
                              <a:moveTo>
                                <a:pt x="0" y="0"/>
                              </a:moveTo>
                              <a:cubicBezTo>
                                <a:pt x="1825421" y="133282"/>
                                <a:pt x="4626051" y="110039"/>
                                <a:pt x="6246495" y="0"/>
                              </a:cubicBezTo>
                              <a:cubicBezTo>
                                <a:pt x="6242871" y="319303"/>
                                <a:pt x="6232253" y="543594"/>
                                <a:pt x="6246495" y="883285"/>
                              </a:cubicBezTo>
                              <a:cubicBezTo>
                                <a:pt x="3150325" y="876226"/>
                                <a:pt x="1419808" y="719401"/>
                                <a:pt x="0" y="883285"/>
                              </a:cubicBezTo>
                              <a:cubicBezTo>
                                <a:pt x="5004" y="563032"/>
                                <a:pt x="38973" y="415472"/>
                                <a:pt x="0" y="0"/>
                              </a:cubicBezTo>
                              <a:close/>
                            </a:path>
                            <a:path w="6246495" h="883285" stroke="0" extrusionOk="0">
                              <a:moveTo>
                                <a:pt x="0" y="0"/>
                              </a:moveTo>
                              <a:cubicBezTo>
                                <a:pt x="673454" y="-118194"/>
                                <a:pt x="4161472" y="-118829"/>
                                <a:pt x="6246495" y="0"/>
                              </a:cubicBezTo>
                              <a:cubicBezTo>
                                <a:pt x="6242188" y="298554"/>
                                <a:pt x="6285697" y="565723"/>
                                <a:pt x="6246495" y="883285"/>
                              </a:cubicBezTo>
                              <a:cubicBezTo>
                                <a:pt x="5014027" y="968465"/>
                                <a:pt x="2042468" y="896265"/>
                                <a:pt x="0" y="883285"/>
                              </a:cubicBezTo>
                              <a:cubicBezTo>
                                <a:pt x="6078" y="497322"/>
                                <a:pt x="21978" y="388129"/>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46D50F7D" w14:textId="4F10BDA4" w:rsidR="00377B0C" w:rsidRPr="009519F1" w:rsidRDefault="00377B0C" w:rsidP="00134E16">
                            <w:pPr>
                              <w:pStyle w:val="Subtitle"/>
                              <w:tabs>
                                <w:tab w:val="right" w:pos="7938"/>
                                <w:tab w:val="right" w:pos="9356"/>
                              </w:tabs>
                              <w:spacing w:before="120"/>
                              <w:ind w:left="-284" w:right="193"/>
                              <w:jc w:val="both"/>
                              <w:rPr>
                                <w:rFonts w:ascii="Arial" w:hAnsi="Arial" w:cs="Arial"/>
                                <w:color w:val="2F5496" w:themeColor="accent1" w:themeShade="BF"/>
                                <w:sz w:val="22"/>
                                <w:szCs w:val="22"/>
                                <w:u w:val="none"/>
                                <w:lang w:val="en-GB"/>
                              </w:rPr>
                            </w:pPr>
                            <w:r>
                              <w:rPr>
                                <w:rFonts w:ascii="Arial" w:hAnsi="Arial" w:cs="Arial"/>
                                <w:color w:val="2F5496" w:themeColor="accent1" w:themeShade="BF"/>
                                <w:sz w:val="22"/>
                                <w:szCs w:val="22"/>
                                <w:u w:val="none"/>
                              </w:rPr>
                              <w:t>この配布資料から、あなたが経験している感情、思考、身体感覚は、極度のストレスに対する正常な反応であることを発見するでしょう。それらは、あなたの体と心がトラウマ的な出来事と折り合いをつけるために働いているという兆候です。</w:t>
                            </w:r>
                          </w:p>
                          <w:p w14:paraId="2B24B74C" w14:textId="77777777" w:rsidR="00377B0C" w:rsidRDefault="00377B0C" w:rsidP="00197FA4">
                            <w:pPr>
                              <w:tabs>
                                <w:tab w:val="left" w:pos="1080"/>
                                <w:tab w:val="left" w:pos="1620"/>
                                <w:tab w:val="right" w:pos="7938"/>
                                <w:tab w:val="right" w:pos="9356"/>
                              </w:tabs>
                              <w:spacing w:line="360" w:lineRule="auto"/>
                              <w:ind w:right="190"/>
                              <w:jc w:val="both"/>
                              <w:rPr>
                                <w:rFonts w:ascii="Arial" w:hAnsi="Arial" w:cs="Arial"/>
                                <w:bCs/>
                                <w:color w:val="000000" w:themeColor="text1"/>
                                <w:sz w:val="22"/>
                              </w:rPr>
                            </w:pPr>
                          </w:p>
                          <w:p w14:paraId="2A9EB723" w14:textId="77777777" w:rsidR="00377B0C" w:rsidRPr="00590FAF" w:rsidRDefault="00377B0C" w:rsidP="00197FA4">
                            <w:pPr>
                              <w:tabs>
                                <w:tab w:val="left" w:pos="1080"/>
                                <w:tab w:val="left" w:pos="1620"/>
                                <w:tab w:val="right" w:pos="7938"/>
                                <w:tab w:val="right" w:pos="9356"/>
                              </w:tabs>
                              <w:spacing w:after="120"/>
                              <w:ind w:right="193"/>
                              <w:jc w:val="both"/>
                              <w:rPr>
                                <w:rFonts w:ascii="Arial" w:hAnsi="Arial" w:cs="Arial"/>
                                <w:color w:val="325591"/>
                                <w:sz w:val="22"/>
                              </w:rPr>
                            </w:pPr>
                          </w:p>
                        </w:txbxContent>
                      </wps:txbx>
                      <wps:bodyPr rot="0" spcFirstLastPara="0" vertOverflow="overflow" horzOverflow="overflow" vert="horz" wrap="square" lIns="396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0753D" id="Rectangle 3" o:spid="_x0000_s1026" style="position:absolute;left:0;text-align:left;margin-left:-2.85pt;margin-top:98.8pt;width:491.85pt;height:69.5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" fillcolor="#e8eef8" strokecolor="#1f3763 [1604]" strokeweight="1.5pt">
                <v:textbox inset="11mm">
                  <w:txbxContent>
                    <w:p w14:paraId="46D50F7D" w14:textId="4F10BDA4" w:rsidR="00377B0C" w:rsidRPr="009519F1" w:rsidRDefault="00377B0C" w:rsidP="00134E16">
                      <w:pPr>
                        <w:pStyle w:val="Subtitle"/>
                        <w:tabs>
                          <w:tab w:val="right" w:pos="7938"/>
                          <w:tab w:val="right" w:pos="9356"/>
                        </w:tabs>
                        <w:spacing w:before="120"/>
                        <w:ind w:left="-284" w:right="193"/>
                        <w:jc w:val="both"/>
                        <w:rPr>
                          <w:rFonts w:ascii="Arial" w:hAnsi="Arial" w:cs="Arial"/>
                          <w:color w:val="2F5496" w:themeColor="accent1" w:themeShade="BF"/>
                          <w:sz w:val="22"/>
                          <w:szCs w:val="22"/>
                          <w:u w:val="none"/>
                          <w:lang w:val="en-GB"/>
                        </w:rPr>
                      </w:pPr>
                      <w:r>
                        <w:rPr>
                          <w:rFonts w:ascii="Arial" w:hAnsi="Arial" w:cs="Arial"/>
                          <w:color w:val="2F5496" w:themeColor="accent1" w:themeShade="BF"/>
                          <w:sz w:val="22"/>
                          <w:szCs w:val="22"/>
                          <w:u w:val="none"/>
                        </w:rPr>
                        <w:t>この配布資料から、あなたが経験している感情、思考、身体感覚は、極度のストレスに対する正常な反応であることを発見するでしょう。それらは、あなたの体と心がトラウマ的な出来事と折り合いをつけるために働いているという兆候です。</w:t>
                      </w:r>
                    </w:p>
                    <w:p w14:paraId="2B24B74C" w14:textId="77777777" w:rsidR="00377B0C" w:rsidRDefault="00377B0C" w:rsidP="00197FA4">
                      <w:pPr>
                        <w:tabs>
                          <w:tab w:val="left" w:pos="1080"/>
                          <w:tab w:val="left" w:pos="1620"/>
                          <w:tab w:val="right" w:pos="7938"/>
                          <w:tab w:val="right" w:pos="9356"/>
                        </w:tabs>
                        <w:spacing w:line="360" w:lineRule="auto"/>
                        <w:ind w:right="190"/>
                        <w:jc w:val="both"/>
                        <w:rPr>
                          <w:rFonts w:ascii="Arial" w:hAnsi="Arial" w:cs="Arial"/>
                          <w:bCs/>
                          <w:color w:val="000000" w:themeColor="text1"/>
                          <w:sz w:val="22"/>
                        </w:rPr>
                      </w:pPr>
                    </w:p>
                    <w:p w14:paraId="2A9EB723" w14:textId="77777777" w:rsidR="00377B0C" w:rsidRPr="00590FAF" w:rsidRDefault="00377B0C" w:rsidP="00197FA4">
                      <w:pPr>
                        <w:tabs>
                          <w:tab w:val="left" w:pos="1080"/>
                          <w:tab w:val="left" w:pos="1620"/>
                          <w:tab w:val="right" w:pos="7938"/>
                          <w:tab w:val="right" w:pos="9356"/>
                        </w:tabs>
                        <w:spacing w:after="120"/>
                        <w:ind w:right="193"/>
                        <w:jc w:val="both"/>
                        <w:rPr>
                          <w:rFonts w:ascii="Arial" w:hAnsi="Arial" w:cs="Arial"/>
                          <w:color w:val="325591"/>
                          <w:sz w:val="22"/>
                        </w:rPr>
                      </w:pPr>
                    </w:p>
                  </w:txbxContent>
                </v:textbox>
                <w10:wrap type="square"/>
              </v:rect>
            </w:pict>
          </mc:Fallback>
        </mc:AlternateContent>
      </w:r>
      <w:r w:rsidR="00521EC9">
        <w:rPr>
          <w:rFonts w:ascii="Arial" w:hAnsi="Arial" w:cs="Arial"/>
          <w:b w:val="0"/>
          <w:sz w:val="22"/>
          <w:szCs w:val="22"/>
          <w:u w:val="none"/>
        </w:rPr>
        <w:t xml:space="preserve">トラウマになるような出来事は、感情的なショックです。 起こったことを受け入れ、それを受け入れることは容易ではありません。トラウマ、または一連のトラウマの後、あらゆる種類の不快な感情、思考、身体感覚を経験するのはごく普通のことです。これらは長期間続く可能性があります。トラウマの記憶やイメージ、それについての考えは、たとえそれをシャットアウトしようとしても、頭に浮かぶことがあります。これらの経験は混乱し、恐ろしいことさえあるかもしれません。トラウマを乗り越えられるのか、自分をコントロールできなくなっているのか、あるいは気が狂いそうなのか、疑問に思うかもしれません。 これらの懸念は完全に理解できます。 </w:t>
      </w:r>
    </w:p>
    <w:p w14:paraId="731E902A" w14:textId="77777777" w:rsidR="00134E16" w:rsidRDefault="00134E16" w:rsidP="00A55FC1">
      <w:pPr>
        <w:pStyle w:val="BodyTextIndent"/>
        <w:tabs>
          <w:tab w:val="clear" w:pos="-2070"/>
          <w:tab w:val="clear" w:pos="1080"/>
          <w:tab w:val="right" w:pos="7938"/>
          <w:tab w:val="right" w:pos="9356"/>
        </w:tabs>
        <w:ind w:left="0" w:right="190"/>
        <w:jc w:val="both"/>
        <w:rPr>
          <w:rFonts w:ascii="Arial" w:hAnsi="Arial" w:cs="Arial"/>
          <w:sz w:val="22"/>
          <w:szCs w:val="22"/>
          <w:lang w:val="en-GB"/>
        </w:rPr>
      </w:pPr>
    </w:p>
    <w:p w14:paraId="09B2BDD8" w14:textId="4E5BB590" w:rsidR="00D906B2" w:rsidRPr="009519F1" w:rsidRDefault="00D906B2" w:rsidP="00A55FC1">
      <w:pPr>
        <w:pStyle w:val="BodyTextIndent"/>
        <w:tabs>
          <w:tab w:val="clear" w:pos="-2070"/>
          <w:tab w:val="clear" w:pos="1080"/>
          <w:tab w:val="right" w:pos="7938"/>
          <w:tab w:val="right" w:pos="9356"/>
        </w:tabs>
        <w:ind w:left="0" w:right="190"/>
        <w:jc w:val="both"/>
        <w:rPr>
          <w:rFonts w:ascii="Arial" w:hAnsi="Arial" w:cs="Arial"/>
          <w:sz w:val="22"/>
          <w:szCs w:val="22"/>
          <w:lang w:val="en-GB"/>
        </w:rPr>
      </w:pPr>
      <w:r w:rsidRPr="009519F1">
        <w:rPr>
          <w:rFonts w:ascii="Arial" w:hAnsi="Arial" w:cs="Arial"/>
          <w:sz w:val="22"/>
          <w:szCs w:val="22"/>
        </w:rPr>
        <w:t>トラウマに対する反応は、人それぞれです。それにもかかわらず、多くの人々が共有する共通の反応があります。この配布資料では、これらの一般的な反応のいくつかと、治療がどのように役立つかについて説明します。あなたはそれらの多くを経験した、または経験していることに気付くかもしれません。ほとんどの人は、これらの反応の多くを示しますが、すべてではありません。配布資料をよく読んで、どの部分が自分に当てはまるかを確認してください。</w:t>
      </w:r>
    </w:p>
    <w:p w14:paraId="2C56442D" w14:textId="77777777" w:rsidR="0023722A" w:rsidRDefault="0023722A" w:rsidP="00DC29FC">
      <w:pPr>
        <w:pStyle w:val="BodyTextIndent"/>
        <w:tabs>
          <w:tab w:val="clear" w:pos="-2070"/>
          <w:tab w:val="clear" w:pos="1080"/>
          <w:tab w:val="right" w:pos="7938"/>
          <w:tab w:val="right" w:pos="9356"/>
        </w:tabs>
        <w:ind w:left="1440" w:right="190"/>
        <w:jc w:val="both"/>
        <w:rPr>
          <w:rFonts w:ascii="Arial" w:hAnsi="Arial" w:cs="Arial"/>
          <w:sz w:val="22"/>
          <w:szCs w:val="22"/>
        </w:rPr>
      </w:pPr>
    </w:p>
    <w:p w14:paraId="0F43FAAD" w14:textId="01797A52" w:rsidR="00A55FC1" w:rsidRDefault="00DC29FC" w:rsidP="00DC29FC">
      <w:pPr>
        <w:pStyle w:val="BodyTextIndent"/>
        <w:tabs>
          <w:tab w:val="clear" w:pos="-2070"/>
          <w:tab w:val="clear" w:pos="1080"/>
          <w:tab w:val="right" w:pos="7938"/>
          <w:tab w:val="right" w:pos="9356"/>
        </w:tabs>
        <w:ind w:left="1440" w:right="190"/>
        <w:jc w:val="both"/>
        <w:rPr>
          <w:rFonts w:ascii="Arial" w:hAnsi="Arial" w:cs="Arial"/>
          <w:sz w:val="22"/>
          <w:szCs w:val="22"/>
          <w:lang w:val="en-GB"/>
        </w:rPr>
      </w:pPr>
      <w:r w:rsidRPr="009519F1">
        <w:rPr>
          <w:rFonts w:ascii="Arial" w:hAnsi="Arial" w:cs="Arial"/>
          <w:noProof/>
          <w:sz w:val="22"/>
          <w:szCs w:val="22"/>
        </w:rPr>
        <w:drawing>
          <wp:anchor distT="0" distB="0" distL="114300" distR="114300" simplePos="0" relativeHeight="251743232" behindDoc="0" locked="0" layoutInCell="1" allowOverlap="1" wp14:anchorId="12CC5505" wp14:editId="2AE07F1E">
            <wp:simplePos x="0" y="0"/>
            <wp:positionH relativeFrom="column">
              <wp:posOffset>61999</wp:posOffset>
            </wp:positionH>
            <wp:positionV relativeFrom="paragraph">
              <wp:posOffset>130810</wp:posOffset>
            </wp:positionV>
            <wp:extent cx="587375" cy="587375"/>
            <wp:effectExtent l="0" t="0" r="0" b="0"/>
            <wp:wrapNone/>
            <wp:docPr id="35" name="Graphic 35" descr="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ediafile_QlMkkh.svg"/>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587375" cy="587375"/>
                    </a:xfrm>
                    <a:prstGeom prst="rect">
                      <a:avLst/>
                    </a:prstGeom>
                  </pic:spPr>
                </pic:pic>
              </a:graphicData>
            </a:graphic>
            <wp14:sizeRelH relativeFrom="page">
              <wp14:pctWidth>0</wp14:pctWidth>
            </wp14:sizeRelH>
            <wp14:sizeRelV relativeFrom="page">
              <wp14:pctHeight>0</wp14:pctHeight>
            </wp14:sizeRelV>
          </wp:anchor>
        </w:drawing>
      </w:r>
      <w:r w:rsidR="00D906B2" w:rsidRPr="009519F1">
        <w:rPr>
          <w:rFonts w:ascii="Arial" w:hAnsi="Arial" w:cs="Arial"/>
          <w:sz w:val="22"/>
          <w:szCs w:val="22"/>
        </w:rPr>
        <w:t>配布資料はあなたが保持するものなので、特定のパッセージに下線を引いたり、強調表示したり、余白にメモを取ったりしてください。 小さな塊で読むと役立つかもしれません、たとえば一度に1つのセクション、定期的に休憩を取るなど。次に会うときに、配布資料に対するあなたの反応をセラピストと話し合う機会があります。</w:t>
      </w:r>
    </w:p>
    <w:p w14:paraId="76C61C2A" w14:textId="271EC0B4" w:rsidR="002A1C96" w:rsidRPr="009519F1" w:rsidRDefault="002A1C96" w:rsidP="00A55FC1">
      <w:pPr>
        <w:rPr>
          <w:rFonts w:ascii="Arial" w:hAnsi="Arial" w:cs="Arial"/>
          <w:sz w:val="22"/>
          <w:szCs w:val="22"/>
          <w:lang w:eastAsia="en-US"/>
        </w:rPr>
      </w:pPr>
    </w:p>
    <w:p w14:paraId="548B5161" w14:textId="58906BDE" w:rsidR="00C850F0" w:rsidRDefault="00C850F0" w:rsidP="00C850F0">
      <w:pPr>
        <w:rPr>
          <w:rFonts w:ascii="Arial" w:hAnsi="Arial" w:cs="Arial"/>
          <w:sz w:val="22"/>
          <w:szCs w:val="22"/>
          <w:lang w:eastAsia="en-US"/>
        </w:rPr>
      </w:pPr>
    </w:p>
    <w:p w14:paraId="61A8EC9D" w14:textId="46F218ED" w:rsidR="00993704" w:rsidRDefault="00993704" w:rsidP="00993704">
      <w:pPr>
        <w:jc w:val="center"/>
        <w:rPr>
          <w:rFonts w:ascii="Arial" w:hAnsi="Arial" w:cs="Arial"/>
          <w:b/>
          <w:bCs/>
          <w:smallCaps/>
          <w:color w:val="4472C4" w:themeColor="accent1"/>
          <w:sz w:val="28"/>
          <w:szCs w:val="28"/>
          <w:lang w:eastAsia="en-US"/>
        </w:rPr>
      </w:pPr>
      <w:r w:rsidRPr="00993704">
        <w:rPr>
          <w:rFonts w:ascii="Arial" w:hAnsi="Arial" w:cs="Arial"/>
          <w:b/>
          <w:bCs/>
          <w:smallCaps/>
          <w:color w:val="4472C4" w:themeColor="accent1"/>
          <w:sz w:val="28"/>
          <w:szCs w:val="28"/>
        </w:rPr>
        <w:t>トラウマの記憶が心と体に及ぼす影響</w:t>
      </w:r>
    </w:p>
    <w:p w14:paraId="50B30DB2" w14:textId="77777777" w:rsidR="00993704" w:rsidRPr="00993704" w:rsidRDefault="00993704" w:rsidP="00993704">
      <w:pPr>
        <w:jc w:val="center"/>
        <w:rPr>
          <w:rFonts w:ascii="Arial" w:hAnsi="Arial" w:cs="Arial"/>
          <w:b/>
          <w:bCs/>
          <w:smallCaps/>
          <w:color w:val="4472C4" w:themeColor="accent1"/>
          <w:sz w:val="28"/>
          <w:szCs w:val="28"/>
          <w:lang w:eastAsia="en-US"/>
        </w:rPr>
      </w:pPr>
    </w:p>
    <w:p w14:paraId="7FBDCF66" w14:textId="742CD15C" w:rsidR="00C850F0" w:rsidRPr="00163574" w:rsidRDefault="00C850F0" w:rsidP="00C850F0">
      <w:pPr>
        <w:pStyle w:val="IntenseQuote"/>
        <w:spacing w:before="0" w:after="0"/>
        <w:ind w:left="0"/>
        <w:jc w:val="left"/>
        <w:rPr>
          <w:rFonts w:ascii="Arial" w:hAnsi="Arial" w:cs="Arial"/>
          <w:b/>
          <w:spacing w:val="5"/>
          <w:sz w:val="22"/>
          <w:szCs w:val="22"/>
        </w:rPr>
      </w:pPr>
      <w:r w:rsidRPr="00163574">
        <w:rPr>
          <w:rStyle w:val="IntenseReference"/>
          <w:rFonts w:ascii="Arial" w:hAnsi="Arial" w:cs="Arial"/>
          <w:bCs w:val="0"/>
          <w:smallCaps w:val="0"/>
          <w:sz w:val="22"/>
          <w:szCs w:val="22"/>
        </w:rPr>
        <w:t>再体験</w:t>
      </w:r>
    </w:p>
    <w:p w14:paraId="0F56A2D2" w14:textId="77777777" w:rsidR="00251B56" w:rsidRDefault="00251B56" w:rsidP="003228FA">
      <w:pPr>
        <w:tabs>
          <w:tab w:val="left" w:pos="1080"/>
          <w:tab w:val="left" w:pos="1620"/>
          <w:tab w:val="right" w:pos="7938"/>
          <w:tab w:val="right" w:pos="9356"/>
        </w:tabs>
        <w:ind w:right="190"/>
        <w:jc w:val="both"/>
        <w:rPr>
          <w:rFonts w:ascii="Arial" w:hAnsi="Arial" w:cs="Arial"/>
          <w:sz w:val="22"/>
          <w:szCs w:val="22"/>
        </w:rPr>
      </w:pPr>
    </w:p>
    <w:p w14:paraId="04D5D1CF" w14:textId="6D0162D3" w:rsidR="003228FA" w:rsidRPr="00EB195D" w:rsidRDefault="00EB195D" w:rsidP="003228FA">
      <w:pPr>
        <w:tabs>
          <w:tab w:val="left" w:pos="1080"/>
          <w:tab w:val="left" w:pos="1620"/>
          <w:tab w:val="right" w:pos="7938"/>
          <w:tab w:val="right" w:pos="9356"/>
        </w:tabs>
        <w:ind w:right="190"/>
        <w:jc w:val="both"/>
        <w:rPr>
          <w:rFonts w:ascii="Arial" w:hAnsi="Arial" w:cs="Arial"/>
          <w:b/>
          <w:bCs/>
          <w:sz w:val="22"/>
          <w:szCs w:val="22"/>
        </w:rPr>
      </w:pPr>
      <w:r>
        <w:rPr>
          <w:rFonts w:ascii="Arial" w:hAnsi="Arial" w:cs="Arial"/>
          <w:sz w:val="22"/>
          <w:szCs w:val="22"/>
        </w:rPr>
        <w:t>トラウマになるような出来事の後、人々はしばしば</w:t>
      </w:r>
      <w:r w:rsidR="00D906B2" w:rsidRPr="009519F1">
        <w:rPr>
          <w:rFonts w:ascii="Arial" w:hAnsi="Arial" w:cs="Arial"/>
          <w:b/>
          <w:bCs/>
          <w:sz w:val="22"/>
          <w:szCs w:val="22"/>
        </w:rPr>
        <w:t>トラウマ</w:t>
      </w:r>
      <w:r w:rsidR="00D906B2" w:rsidRPr="003228FA">
        <w:rPr>
          <w:rFonts w:ascii="Arial" w:hAnsi="Arial" w:cs="Arial"/>
          <w:sz w:val="22"/>
          <w:szCs w:val="22"/>
        </w:rPr>
        <w:t>を再体験します</w:t>
      </w:r>
      <w:r w:rsidR="00D906B2" w:rsidRPr="009519F1">
        <w:rPr>
          <w:rFonts w:ascii="Arial" w:hAnsi="Arial" w:cs="Arial"/>
          <w:b/>
          <w:bCs/>
          <w:sz w:val="22"/>
          <w:szCs w:val="22"/>
        </w:rPr>
        <w:t xml:space="preserve">。 </w:t>
      </w:r>
      <w:r w:rsidR="003228FA">
        <w:rPr>
          <w:rFonts w:ascii="Arial" w:hAnsi="Arial" w:cs="Arial"/>
          <w:sz w:val="22"/>
          <w:szCs w:val="22"/>
        </w:rPr>
        <w:t xml:space="preserve">これにはいくつかの形式があります。 </w:t>
      </w:r>
    </w:p>
    <w:p w14:paraId="10161209" w14:textId="63FCA373" w:rsidR="003228FA" w:rsidRDefault="003228FA" w:rsidP="003228FA">
      <w:pPr>
        <w:tabs>
          <w:tab w:val="left" w:pos="1080"/>
          <w:tab w:val="left" w:pos="1620"/>
          <w:tab w:val="right" w:pos="7938"/>
          <w:tab w:val="right" w:pos="9356"/>
        </w:tabs>
        <w:ind w:right="190"/>
        <w:jc w:val="both"/>
        <w:rPr>
          <w:rFonts w:ascii="Arial" w:hAnsi="Arial" w:cs="Arial"/>
          <w:sz w:val="22"/>
          <w:szCs w:val="22"/>
        </w:rPr>
      </w:pPr>
      <w:r w:rsidRPr="009519F1">
        <w:rPr>
          <w:rFonts w:ascii="Arial" w:hAnsi="Arial" w:cs="Arial"/>
          <w:noProof/>
          <w:sz w:val="22"/>
          <w:szCs w:val="22"/>
        </w:rPr>
        <w:lastRenderedPageBreak/>
        <w:drawing>
          <wp:anchor distT="0" distB="0" distL="114300" distR="114300" simplePos="0" relativeHeight="251706368" behindDoc="0" locked="0" layoutInCell="1" allowOverlap="1" wp14:anchorId="7C9C29D9" wp14:editId="6E174D83">
            <wp:simplePos x="0" y="0"/>
            <wp:positionH relativeFrom="column">
              <wp:posOffset>406900</wp:posOffset>
            </wp:positionH>
            <wp:positionV relativeFrom="paragraph">
              <wp:posOffset>272915</wp:posOffset>
            </wp:positionV>
            <wp:extent cx="328930" cy="361950"/>
            <wp:effectExtent l="0" t="0" r="0" b="6350"/>
            <wp:wrapNone/>
            <wp:docPr id="24" name="Graphic 24" descr="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Lightning bolt"/>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328930" cy="361950"/>
                    </a:xfrm>
                    <a:prstGeom prst="rect">
                      <a:avLst/>
                    </a:prstGeom>
                  </pic:spPr>
                </pic:pic>
              </a:graphicData>
            </a:graphic>
            <wp14:sizeRelH relativeFrom="margin">
              <wp14:pctWidth>0</wp14:pctWidth>
            </wp14:sizeRelH>
            <wp14:sizeRelV relativeFrom="margin">
              <wp14:pctHeight>0</wp14:pctHeight>
            </wp14:sizeRelV>
          </wp:anchor>
        </w:drawing>
      </w:r>
      <w:r w:rsidRPr="009519F1">
        <w:rPr>
          <w:rFonts w:ascii="Arial" w:hAnsi="Arial" w:cs="Arial"/>
          <w:noProof/>
          <w:sz w:val="22"/>
          <w:szCs w:val="22"/>
        </w:rPr>
        <mc:AlternateContent>
          <mc:Choice Requires="wps">
            <w:drawing>
              <wp:inline distT="0" distB="0" distL="0" distR="0" wp14:anchorId="1859CE96" wp14:editId="009EE787">
                <wp:extent cx="6045470" cy="2364509"/>
                <wp:effectExtent l="25400" t="88900" r="25400" b="48895"/>
                <wp:docPr id="4" name="Rectangle 4"/>
                <wp:cNvGraphicFramePr/>
                <a:graphic xmlns:a="http://schemas.openxmlformats.org/drawingml/2006/main">
                  <a:graphicData uri="http://schemas.microsoft.com/office/word/2010/wordprocessingShape">
                    <wps:wsp>
                      <wps:cNvSpPr/>
                      <wps:spPr>
                        <a:xfrm>
                          <a:off x="0" y="0"/>
                          <a:ext cx="6045470" cy="2364509"/>
                        </a:xfrm>
                        <a:custGeom>
                          <a:avLst/>
                          <a:gdLst>
                            <a:gd name="connsiteX0" fmla="*/ 0 w 6045470"/>
                            <a:gd name="connsiteY0" fmla="*/ 0 h 2364509"/>
                            <a:gd name="connsiteX1" fmla="*/ 6045470 w 6045470"/>
                            <a:gd name="connsiteY1" fmla="*/ 0 h 2364509"/>
                            <a:gd name="connsiteX2" fmla="*/ 6045470 w 6045470"/>
                            <a:gd name="connsiteY2" fmla="*/ 2364509 h 2364509"/>
                            <a:gd name="connsiteX3" fmla="*/ 0 w 6045470"/>
                            <a:gd name="connsiteY3" fmla="*/ 2364509 h 2364509"/>
                            <a:gd name="connsiteX4" fmla="*/ 0 w 6045470"/>
                            <a:gd name="connsiteY4" fmla="*/ 0 h 23645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045470" h="2364509" fill="none" extrusionOk="0">
                              <a:moveTo>
                                <a:pt x="0" y="0"/>
                              </a:moveTo>
                              <a:cubicBezTo>
                                <a:pt x="2081663" y="133282"/>
                                <a:pt x="4523283" y="110039"/>
                                <a:pt x="6045470" y="0"/>
                              </a:cubicBezTo>
                              <a:cubicBezTo>
                                <a:pt x="6063675" y="525589"/>
                                <a:pt x="5909791" y="1556863"/>
                                <a:pt x="6045470" y="2364509"/>
                              </a:cubicBezTo>
                              <a:cubicBezTo>
                                <a:pt x="4620861" y="2357450"/>
                                <a:pt x="1521557" y="2200625"/>
                                <a:pt x="0" y="2364509"/>
                              </a:cubicBezTo>
                              <a:cubicBezTo>
                                <a:pt x="18028" y="2103197"/>
                                <a:pt x="156601" y="1171867"/>
                                <a:pt x="0" y="0"/>
                              </a:cubicBezTo>
                              <a:close/>
                            </a:path>
                            <a:path w="6045470" h="2364509" stroke="0" extrusionOk="0">
                              <a:moveTo>
                                <a:pt x="0" y="0"/>
                              </a:moveTo>
                              <a:cubicBezTo>
                                <a:pt x="892326" y="-118194"/>
                                <a:pt x="3848955" y="-118829"/>
                                <a:pt x="6045470" y="0"/>
                              </a:cubicBezTo>
                              <a:cubicBezTo>
                                <a:pt x="5984523" y="624807"/>
                                <a:pt x="6041329" y="1910655"/>
                                <a:pt x="6045470" y="2364509"/>
                              </a:cubicBezTo>
                              <a:cubicBezTo>
                                <a:pt x="5409788" y="2449689"/>
                                <a:pt x="1893026" y="2377489"/>
                                <a:pt x="0" y="2364509"/>
                              </a:cubicBezTo>
                              <a:cubicBezTo>
                                <a:pt x="-6334" y="1517926"/>
                                <a:pt x="114240" y="687338"/>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78242F97" w14:textId="2E515EC5" w:rsidR="00377B0C" w:rsidRPr="003228FA" w:rsidRDefault="00377B0C" w:rsidP="003228FA">
                            <w:pPr>
                              <w:pStyle w:val="ListParagraph"/>
                              <w:tabs>
                                <w:tab w:val="left" w:pos="1080"/>
                                <w:tab w:val="left" w:pos="1620"/>
                                <w:tab w:val="right" w:pos="7938"/>
                                <w:tab w:val="right" w:pos="9356"/>
                              </w:tabs>
                              <w:snapToGrid w:val="0"/>
                              <w:spacing w:after="120"/>
                              <w:ind w:left="714" w:right="193"/>
                              <w:contextualSpacing w:val="0"/>
                              <w:rPr>
                                <w:rFonts w:ascii="Arial" w:hAnsi="Arial" w:cs="Arial"/>
                                <w:color w:val="000000" w:themeColor="text1"/>
                                <w:sz w:val="22"/>
                                <w:szCs w:val="22"/>
                              </w:rPr>
                            </w:pPr>
                            <w:r w:rsidRPr="003228FA">
                              <w:rPr>
                                <w:rFonts w:ascii="Arial" w:hAnsi="Arial" w:cs="Arial"/>
                                <w:color w:val="000000" w:themeColor="text1"/>
                                <w:sz w:val="22"/>
                                <w:szCs w:val="22"/>
                              </w:rPr>
                              <w:t>あなたは、起こったことのイメージ、音、またはその他の感覚が突然頭に浮かぶとき、「</w:t>
                            </w:r>
                            <w:r w:rsidRPr="003228FA">
                              <w:rPr>
                                <w:rFonts w:ascii="Arial" w:hAnsi="Arial" w:cs="Arial"/>
                                <w:b/>
                                <w:bCs/>
                                <w:color w:val="325591"/>
                                <w:sz w:val="22"/>
                                <w:szCs w:val="22"/>
                              </w:rPr>
                              <w:t>フラッシュバック」</w:t>
                            </w:r>
                            <w:r w:rsidRPr="003228FA">
                              <w:rPr>
                                <w:rFonts w:ascii="Arial" w:hAnsi="Arial" w:cs="Arial"/>
                                <w:color w:val="325591"/>
                                <w:sz w:val="22"/>
                                <w:szCs w:val="22"/>
                              </w:rPr>
                              <w:t>を持っていることに気付くかもしれません</w:t>
                            </w:r>
                            <w:r w:rsidRPr="003228FA">
                              <w:rPr>
                                <w:rFonts w:ascii="Arial" w:hAnsi="Arial" w:cs="Arial"/>
                                <w:color w:val="000000" w:themeColor="text1"/>
                                <w:sz w:val="22"/>
                                <w:szCs w:val="22"/>
                              </w:rPr>
                              <w:t xml:space="preserve">。 フラッシュバックは、トラウマが再び起こっているかのように感じるほど鮮明な場合があります。 </w:t>
                            </w:r>
                          </w:p>
                          <w:p w14:paraId="6C542129" w14:textId="57000396" w:rsidR="00377B0C" w:rsidRPr="00BC16CD" w:rsidRDefault="00377B0C" w:rsidP="009F08F7">
                            <w:pPr>
                              <w:pStyle w:val="ListParagraph"/>
                              <w:numPr>
                                <w:ilvl w:val="0"/>
                                <w:numId w:val="2"/>
                              </w:numPr>
                              <w:tabs>
                                <w:tab w:val="left" w:pos="1080"/>
                                <w:tab w:val="left" w:pos="1620"/>
                                <w:tab w:val="right" w:pos="7938"/>
                                <w:tab w:val="right" w:pos="9356"/>
                              </w:tabs>
                              <w:snapToGrid w:val="0"/>
                              <w:spacing w:after="120"/>
                              <w:ind w:left="142" w:right="193" w:hanging="714"/>
                              <w:contextualSpacing w:val="0"/>
                              <w:rPr>
                                <w:rFonts w:ascii="Arial" w:hAnsi="Arial" w:cs="Arial"/>
                                <w:color w:val="000000" w:themeColor="text1"/>
                                <w:sz w:val="22"/>
                                <w:szCs w:val="22"/>
                              </w:rPr>
                            </w:pPr>
                            <w:r w:rsidRPr="009F08F7">
                              <w:rPr>
                                <w:rFonts w:ascii="Arial" w:hAnsi="Arial" w:cs="Arial"/>
                                <w:noProof/>
                                <w:sz w:val="22"/>
                                <w:szCs w:val="22"/>
                              </w:rPr>
                              <w:drawing>
                                <wp:inline distT="0" distB="0" distL="0" distR="0" wp14:anchorId="3808F290" wp14:editId="1ED9468E">
                                  <wp:extent cx="429115" cy="353619"/>
                                  <wp:effectExtent l="0" t="0" r="3175" b="2540"/>
                                  <wp:docPr id="1" name="Picture 1" descr="ロゴのクローズアップ&#10;&#10;説明が自動的に生成され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11"/>
                                          <a:stretch>
                                            <a:fillRect/>
                                          </a:stretch>
                                        </pic:blipFill>
                                        <pic:spPr>
                                          <a:xfrm>
                                            <a:off x="0" y="0"/>
                                            <a:ext cx="539803" cy="444833"/>
                                          </a:xfrm>
                                          <a:prstGeom prst="rect">
                                            <a:avLst/>
                                          </a:prstGeom>
                                        </pic:spPr>
                                      </pic:pic>
                                    </a:graphicData>
                                  </a:graphic>
                                </wp:inline>
                              </w:drawing>
                            </w:r>
                            <w:r>
                              <w:rPr>
                                <w:rFonts w:ascii="Arial" w:hAnsi="Arial" w:cs="Arial"/>
                                <w:color w:val="000000" w:themeColor="text1"/>
                                <w:sz w:val="22"/>
                                <w:szCs w:val="22"/>
                              </w:rPr>
                              <w:t xml:space="preserve">   また、悪夢のトラウマを再体験していることに気付くかもしれません </w:t>
                            </w:r>
                            <w:r w:rsidRPr="003228FA">
                              <w:rPr>
                                <w:rFonts w:ascii="Arial" w:hAnsi="Arial" w:cs="Arial"/>
                                <w:b/>
                                <w:bCs/>
                                <w:color w:val="325591"/>
                                <w:sz w:val="22"/>
                                <w:szCs w:val="22"/>
                              </w:rPr>
                              <w:t>。</w:t>
                            </w:r>
                          </w:p>
                          <w:p w14:paraId="5D6150DA" w14:textId="19FDFD7C" w:rsidR="00377B0C" w:rsidRPr="00BC16CD" w:rsidRDefault="00377B0C" w:rsidP="001E3FA7">
                            <w:pPr>
                              <w:pStyle w:val="ListParagraph"/>
                              <w:tabs>
                                <w:tab w:val="left" w:pos="1080"/>
                                <w:tab w:val="left" w:pos="1620"/>
                                <w:tab w:val="right" w:pos="7938"/>
                                <w:tab w:val="right" w:pos="9356"/>
                              </w:tabs>
                              <w:snapToGrid w:val="0"/>
                              <w:ind w:left="714" w:right="193" w:hanging="572"/>
                              <w:contextualSpacing w:val="0"/>
                              <w:rPr>
                                <w:rFonts w:ascii="Arial" w:hAnsi="Arial" w:cs="Arial"/>
                                <w:color w:val="000000" w:themeColor="text1"/>
                                <w:sz w:val="22"/>
                                <w:szCs w:val="22"/>
                              </w:rPr>
                            </w:pPr>
                            <w:r w:rsidRPr="00B06116">
                              <w:rPr>
                                <w:rFonts w:ascii="Arial" w:hAnsi="Arial" w:cs="Arial"/>
                                <w:noProof/>
                                <w:sz w:val="22"/>
                                <w:szCs w:val="22"/>
                              </w:rPr>
                              <w:drawing>
                                <wp:inline distT="0" distB="0" distL="0" distR="0" wp14:anchorId="7553D2CC" wp14:editId="785B445D">
                                  <wp:extent cx="266226" cy="271156"/>
                                  <wp:effectExtent l="0" t="0" r="635" b="0"/>
                                  <wp:docPr id="2" name="Picture 2" descr="描画を含む画像&#10;&#10;説明が自動的に生成され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rawing&#10;&#10;Description automatically generated"/>
                                          <pic:cNvPicPr/>
                                        </pic:nvPicPr>
                                        <pic:blipFill>
                                          <a:blip r:embed="rId12"/>
                                          <a:stretch>
                                            <a:fillRect/>
                                          </a:stretch>
                                        </pic:blipFill>
                                        <pic:spPr>
                                          <a:xfrm flipH="1">
                                            <a:off x="0" y="0"/>
                                            <a:ext cx="302089" cy="307683"/>
                                          </a:xfrm>
                                          <a:prstGeom prst="rect">
                                            <a:avLst/>
                                          </a:prstGeom>
                                        </pic:spPr>
                                      </pic:pic>
                                    </a:graphicData>
                                  </a:graphic>
                                </wp:inline>
                              </w:drawing>
                            </w:r>
                            <w:r>
                              <w:rPr>
                                <w:rFonts w:ascii="Arial" w:hAnsi="Arial" w:cs="Arial"/>
                                <w:color w:val="000000" w:themeColor="text1"/>
                                <w:sz w:val="22"/>
                                <w:szCs w:val="22"/>
                              </w:rPr>
                              <w:t xml:space="preserve"> トラウマを</w:t>
                            </w:r>
                            <w:r w:rsidRPr="00BC16CD">
                              <w:rPr>
                                <w:rFonts w:ascii="Arial" w:hAnsi="Arial" w:cs="Arial"/>
                                <w:b/>
                                <w:bCs/>
                                <w:color w:val="325591"/>
                                <w:sz w:val="22"/>
                                <w:szCs w:val="22"/>
                              </w:rPr>
                              <w:t>感情的に</w:t>
                            </w:r>
                            <w:r>
                              <w:rPr>
                                <w:rFonts w:ascii="Arial" w:hAnsi="Arial" w:cs="Arial"/>
                                <w:color w:val="000000" w:themeColor="text1"/>
                                <w:sz w:val="22"/>
                                <w:szCs w:val="22"/>
                              </w:rPr>
                              <w:t>再体験したり、</w:t>
                            </w:r>
                            <w:r>
                              <w:rPr>
                                <w:rFonts w:ascii="Arial" w:hAnsi="Arial" w:cs="Arial"/>
                                <w:b/>
                                <w:bCs/>
                                <w:color w:val="325591"/>
                                <w:sz w:val="22"/>
                                <w:szCs w:val="22"/>
                              </w:rPr>
                              <w:t>身体的な反応</w:t>
                            </w:r>
                            <w:r w:rsidRPr="00BC16CD">
                              <w:rPr>
                                <w:rFonts w:ascii="Arial" w:hAnsi="Arial" w:cs="Arial"/>
                                <w:color w:val="000000" w:themeColor="text1"/>
                                <w:sz w:val="22"/>
                                <w:szCs w:val="22"/>
                              </w:rPr>
                              <w:t xml:space="preserve">を示したりすることがありますが、トラウマや悪夢のイメージはありません。 </w:t>
                            </w:r>
                          </w:p>
                        </w:txbxContent>
                      </wps:txbx>
                      <wps:bodyPr rot="0" spcFirstLastPara="0" vertOverflow="overflow" horzOverflow="overflow" vert="horz" wrap="square" lIns="251999" tIns="45720" rIns="91440" bIns="45720" numCol="1" spcCol="0" rtlCol="0" fromWordArt="0" anchor="ctr" anchorCtr="0" forceAA="0" compatLnSpc="1">
                        <a:prstTxWarp prst="textNoShape">
                          <a:avLst/>
                        </a:prstTxWarp>
                        <a:noAutofit/>
                      </wps:bodyPr>
                    </wps:wsp>
                  </a:graphicData>
                </a:graphic>
              </wp:inline>
            </w:drawing>
          </mc:Choice>
          <mc:Fallback>
            <w:pict>
              <v:rect w14:anchorId="1859CE96" id="Rectangle 4" o:spid="_x0000_s1027" style="width:476pt;height:186.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" fillcolor="#e8eef8" strokecolor="#1f3763 [1604]" strokeweight="1.5pt">
                <v:textbox inset="6.99997mm">
                  <w:txbxContent>
                    <w:p w14:paraId="78242F97" w14:textId="2E515EC5" w:rsidR="00377B0C" w:rsidRPr="003228FA" w:rsidRDefault="00377B0C" w:rsidP="003228FA">
                      <w:pPr>
                        <w:pStyle w:val="ListParagraph"/>
                        <w:tabs>
                          <w:tab w:val="left" w:pos="1080"/>
                          <w:tab w:val="left" w:pos="1620"/>
                          <w:tab w:val="right" w:pos="7938"/>
                          <w:tab w:val="right" w:pos="9356"/>
                        </w:tabs>
                        <w:snapToGrid w:val="0"/>
                        <w:spacing w:after="120"/>
                        <w:ind w:left="714" w:right="193"/>
                        <w:contextualSpacing w:val="0"/>
                        <w:rPr>
                          <w:rFonts w:ascii="Arial" w:hAnsi="Arial" w:cs="Arial"/>
                          <w:color w:val="000000" w:themeColor="text1"/>
                          <w:sz w:val="22"/>
                          <w:szCs w:val="22"/>
                        </w:rPr>
                      </w:pPr>
                      <w:r w:rsidRPr="003228FA">
                        <w:rPr>
                          <w:rFonts w:ascii="Arial" w:hAnsi="Arial" w:cs="Arial"/>
                          <w:color w:val="000000" w:themeColor="text1"/>
                          <w:sz w:val="22"/>
                          <w:szCs w:val="22"/>
                        </w:rPr>
                        <w:t>あなたは、起こったことのイメージ、音、またはその他の感覚が突然頭に浮かぶとき、「</w:t>
                      </w:r>
                      <w:r w:rsidRPr="003228FA">
                        <w:rPr>
                          <w:rFonts w:ascii="Arial" w:hAnsi="Arial" w:cs="Arial"/>
                          <w:b/>
                          <w:bCs/>
                          <w:color w:val="325591"/>
                          <w:sz w:val="22"/>
                          <w:szCs w:val="22"/>
                        </w:rPr>
                        <w:t>フラッシュバック」</w:t>
                      </w:r>
                      <w:r w:rsidRPr="003228FA">
                        <w:rPr>
                          <w:rFonts w:ascii="Arial" w:hAnsi="Arial" w:cs="Arial"/>
                          <w:color w:val="325591"/>
                          <w:sz w:val="22"/>
                          <w:szCs w:val="22"/>
                        </w:rPr>
                        <w:t>を持っていることに気付くかもしれません</w:t>
                      </w:r>
                      <w:r w:rsidRPr="003228FA">
                        <w:rPr>
                          <w:rFonts w:ascii="Arial" w:hAnsi="Arial" w:cs="Arial"/>
                          <w:color w:val="000000" w:themeColor="text1"/>
                          <w:sz w:val="22"/>
                          <w:szCs w:val="22"/>
                        </w:rPr>
                        <w:t xml:space="preserve">。 フラッシュバックは、トラウマが再び起こっているかのように感じるほど鮮明な場合があります。 </w:t>
                      </w:r>
                    </w:p>
                    <w:p w14:paraId="6C542129" w14:textId="57000396" w:rsidR="00377B0C" w:rsidRPr="00BC16CD" w:rsidRDefault="00377B0C" w:rsidP="009F08F7">
                      <w:pPr>
                        <w:pStyle w:val="ListParagraph"/>
                        <w:numPr>
                          <w:ilvl w:val="0"/>
                          <w:numId w:val="2"/>
                        </w:numPr>
                        <w:tabs>
                          <w:tab w:val="left" w:pos="1080"/>
                          <w:tab w:val="left" w:pos="1620"/>
                          <w:tab w:val="right" w:pos="7938"/>
                          <w:tab w:val="right" w:pos="9356"/>
                        </w:tabs>
                        <w:snapToGrid w:val="0"/>
                        <w:spacing w:after="120"/>
                        <w:ind w:left="142" w:right="193" w:hanging="714"/>
                        <w:contextualSpacing w:val="0"/>
                        <w:rPr>
                          <w:rFonts w:ascii="Arial" w:hAnsi="Arial" w:cs="Arial"/>
                          <w:color w:val="000000" w:themeColor="text1"/>
                          <w:sz w:val="22"/>
                          <w:szCs w:val="22"/>
                        </w:rPr>
                      </w:pPr>
                      <w:r w:rsidRPr="009F08F7">
                        <w:rPr>
                          <w:rFonts w:ascii="Arial" w:hAnsi="Arial" w:cs="Arial"/>
                          <w:noProof/>
                          <w:sz w:val="22"/>
                          <w:szCs w:val="22"/>
                        </w:rPr>
                        <w:drawing>
                          <wp:inline distT="0" distB="0" distL="0" distR="0" wp14:anchorId="3808F290" wp14:editId="1ED9468E">
                            <wp:extent cx="429115" cy="353619"/>
                            <wp:effectExtent l="0" t="0" r="3175" b="2540"/>
                            <wp:docPr id="1" name="Picture 1" descr="ロゴのクローズアップ&#10;&#10;説明が自動的に生成され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11"/>
                                    <a:stretch>
                                      <a:fillRect/>
                                    </a:stretch>
                                  </pic:blipFill>
                                  <pic:spPr>
                                    <a:xfrm>
                                      <a:off x="0" y="0"/>
                                      <a:ext cx="539803" cy="444833"/>
                                    </a:xfrm>
                                    <a:prstGeom prst="rect">
                                      <a:avLst/>
                                    </a:prstGeom>
                                  </pic:spPr>
                                </pic:pic>
                              </a:graphicData>
                            </a:graphic>
                          </wp:inline>
                        </w:drawing>
                      </w:r>
                      <w:r>
                        <w:rPr>
                          <w:rFonts w:ascii="Arial" w:hAnsi="Arial" w:cs="Arial"/>
                          <w:color w:val="000000" w:themeColor="text1"/>
                          <w:sz w:val="22"/>
                          <w:szCs w:val="22"/>
                        </w:rPr>
                        <w:t xml:space="preserve">   また、悪夢のトラウマを再体験していることに気付くかもしれません </w:t>
                      </w:r>
                      <w:r w:rsidRPr="003228FA">
                        <w:rPr>
                          <w:rFonts w:ascii="Arial" w:hAnsi="Arial" w:cs="Arial"/>
                          <w:b/>
                          <w:bCs/>
                          <w:color w:val="325591"/>
                          <w:sz w:val="22"/>
                          <w:szCs w:val="22"/>
                        </w:rPr>
                        <w:t>。</w:t>
                      </w:r>
                    </w:p>
                    <w:p w14:paraId="5D6150DA" w14:textId="19FDFD7C" w:rsidR="00377B0C" w:rsidRPr="00BC16CD" w:rsidRDefault="00377B0C" w:rsidP="001E3FA7">
                      <w:pPr>
                        <w:pStyle w:val="ListParagraph"/>
                        <w:tabs>
                          <w:tab w:val="left" w:pos="1080"/>
                          <w:tab w:val="left" w:pos="1620"/>
                          <w:tab w:val="right" w:pos="7938"/>
                          <w:tab w:val="right" w:pos="9356"/>
                        </w:tabs>
                        <w:snapToGrid w:val="0"/>
                        <w:ind w:left="714" w:right="193" w:hanging="572"/>
                        <w:contextualSpacing w:val="0"/>
                        <w:rPr>
                          <w:rFonts w:ascii="Arial" w:hAnsi="Arial" w:cs="Arial"/>
                          <w:color w:val="000000" w:themeColor="text1"/>
                          <w:sz w:val="22"/>
                          <w:szCs w:val="22"/>
                        </w:rPr>
                      </w:pPr>
                      <w:r w:rsidRPr="00B06116">
                        <w:rPr>
                          <w:rFonts w:ascii="Arial" w:hAnsi="Arial" w:cs="Arial"/>
                          <w:noProof/>
                          <w:sz w:val="22"/>
                          <w:szCs w:val="22"/>
                        </w:rPr>
                        <w:drawing>
                          <wp:inline distT="0" distB="0" distL="0" distR="0" wp14:anchorId="7553D2CC" wp14:editId="785B445D">
                            <wp:extent cx="266226" cy="271156"/>
                            <wp:effectExtent l="0" t="0" r="635" b="0"/>
                            <wp:docPr id="2" name="Picture 2" descr="描画を含む画像&#10;&#10;説明が自動的に生成され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rawing&#10;&#10;Description automatically generated"/>
                                    <pic:cNvPicPr/>
                                  </pic:nvPicPr>
                                  <pic:blipFill>
                                    <a:blip r:embed="rId12"/>
                                    <a:stretch>
                                      <a:fillRect/>
                                    </a:stretch>
                                  </pic:blipFill>
                                  <pic:spPr>
                                    <a:xfrm flipH="1">
                                      <a:off x="0" y="0"/>
                                      <a:ext cx="302089" cy="307683"/>
                                    </a:xfrm>
                                    <a:prstGeom prst="rect">
                                      <a:avLst/>
                                    </a:prstGeom>
                                  </pic:spPr>
                                </pic:pic>
                              </a:graphicData>
                            </a:graphic>
                          </wp:inline>
                        </w:drawing>
                      </w:r>
                      <w:r>
                        <w:rPr>
                          <w:rFonts w:ascii="Arial" w:hAnsi="Arial" w:cs="Arial"/>
                          <w:color w:val="000000" w:themeColor="text1"/>
                          <w:sz w:val="22"/>
                          <w:szCs w:val="22"/>
                        </w:rPr>
                        <w:t xml:space="preserve"> トラウマを</w:t>
                      </w:r>
                      <w:r w:rsidRPr="00BC16CD">
                        <w:rPr>
                          <w:rFonts w:ascii="Arial" w:hAnsi="Arial" w:cs="Arial"/>
                          <w:b/>
                          <w:bCs/>
                          <w:color w:val="325591"/>
                          <w:sz w:val="22"/>
                          <w:szCs w:val="22"/>
                        </w:rPr>
                        <w:t>感情的に</w:t>
                      </w:r>
                      <w:r>
                        <w:rPr>
                          <w:rFonts w:ascii="Arial" w:hAnsi="Arial" w:cs="Arial"/>
                          <w:color w:val="000000" w:themeColor="text1"/>
                          <w:sz w:val="22"/>
                          <w:szCs w:val="22"/>
                        </w:rPr>
                        <w:t>再体験したり、</w:t>
                      </w:r>
                      <w:r>
                        <w:rPr>
                          <w:rFonts w:ascii="Arial" w:hAnsi="Arial" w:cs="Arial"/>
                          <w:b/>
                          <w:bCs/>
                          <w:color w:val="325591"/>
                          <w:sz w:val="22"/>
                          <w:szCs w:val="22"/>
                        </w:rPr>
                        <w:t>身体的な反応</w:t>
                      </w:r>
                      <w:r w:rsidRPr="00BC16CD">
                        <w:rPr>
                          <w:rFonts w:ascii="Arial" w:hAnsi="Arial" w:cs="Arial"/>
                          <w:color w:val="000000" w:themeColor="text1"/>
                          <w:sz w:val="22"/>
                          <w:szCs w:val="22"/>
                        </w:rPr>
                        <w:t xml:space="preserve">を示したりすることがありますが、トラウマや悪夢のイメージはありません。 </w:t>
                      </w:r>
                    </w:p>
                  </w:txbxContent>
                </v:textbox>
                <w10:anchorlock/>
              </v:rect>
            </w:pict>
          </mc:Fallback>
        </mc:AlternateContent>
      </w:r>
    </w:p>
    <w:p w14:paraId="663A0D41" w14:textId="77777777" w:rsidR="00251B56" w:rsidRDefault="00251B56" w:rsidP="00441D1A">
      <w:pPr>
        <w:tabs>
          <w:tab w:val="left" w:pos="1080"/>
          <w:tab w:val="right" w:pos="7938"/>
          <w:tab w:val="right" w:pos="9356"/>
        </w:tabs>
        <w:ind w:right="190"/>
        <w:jc w:val="both"/>
        <w:rPr>
          <w:rFonts w:ascii="Arial" w:hAnsi="Arial" w:cs="Arial"/>
          <w:sz w:val="22"/>
          <w:szCs w:val="22"/>
        </w:rPr>
      </w:pPr>
    </w:p>
    <w:p w14:paraId="2A7C73C2" w14:textId="5B464736" w:rsidR="0038190B" w:rsidRDefault="00E95CC4" w:rsidP="00441D1A">
      <w:pPr>
        <w:tabs>
          <w:tab w:val="left" w:pos="1080"/>
          <w:tab w:val="right" w:pos="7938"/>
          <w:tab w:val="right" w:pos="9356"/>
        </w:tabs>
        <w:ind w:right="190"/>
        <w:jc w:val="both"/>
        <w:rPr>
          <w:rFonts w:ascii="Arial" w:hAnsi="Arial" w:cs="Arial"/>
          <w:sz w:val="22"/>
          <w:szCs w:val="22"/>
        </w:rPr>
      </w:pPr>
      <w:r>
        <w:rPr>
          <w:rFonts w:ascii="Arial" w:hAnsi="Arial" w:cs="Arial"/>
          <w:sz w:val="22"/>
          <w:szCs w:val="22"/>
        </w:rPr>
        <w:t>再体験は、何かがトラウマを思い出させたときに起こります。これにより、不安、悲しみ、恥、嫌悪感、罪悪感、怒りなどの感情や、トラウマによる身体的感覚が自動的に引き起こされます。いくつかの</w:t>
      </w:r>
      <w:r w:rsidR="00BC16CD" w:rsidRPr="00516973">
        <w:rPr>
          <w:rFonts w:ascii="Arial" w:hAnsi="Arial" w:cs="Arial"/>
          <w:b/>
          <w:bCs/>
          <w:sz w:val="22"/>
          <w:szCs w:val="22"/>
        </w:rPr>
        <w:t>トリガー</w:t>
      </w:r>
      <w:r w:rsidR="00BC16CD" w:rsidRPr="00BC16CD">
        <w:rPr>
          <w:rFonts w:ascii="Arial" w:hAnsi="Arial" w:cs="Arial"/>
          <w:sz w:val="22"/>
          <w:szCs w:val="22"/>
        </w:rPr>
        <w:t xml:space="preserve">は、元のトラウマ的な出来事を明らかに思い出させます(たとえば、あなたを攻撃した人に会うなど)。 </w:t>
      </w:r>
      <w:r w:rsidR="00BC16CD" w:rsidRPr="009519F1">
        <w:rPr>
          <w:rFonts w:ascii="Arial" w:hAnsi="Arial" w:cs="Arial"/>
          <w:b/>
          <w:bCs/>
          <w:sz w:val="22"/>
          <w:szCs w:val="22"/>
        </w:rPr>
        <w:t>しかし、トラウマに似ているのは、特定の色、特定の匂い、光の変化、温度の変化、特定の方法で触れられたこと、体の感覚、声のトーン</w:t>
      </w:r>
      <w:r w:rsidR="00D2411F" w:rsidRPr="00D2411F">
        <w:rPr>
          <w:rFonts w:ascii="Arial" w:hAnsi="Arial" w:cs="Arial"/>
          <w:sz w:val="22"/>
          <w:szCs w:val="22"/>
        </w:rPr>
        <w:t>など、1つの部分だけであるため、見つけるのが難しいものもあります。</w:t>
      </w:r>
    </w:p>
    <w:p w14:paraId="3BF8FC19" w14:textId="77777777" w:rsidR="0038190B" w:rsidRDefault="0038190B" w:rsidP="00441D1A">
      <w:pPr>
        <w:tabs>
          <w:tab w:val="left" w:pos="1080"/>
          <w:tab w:val="right" w:pos="7938"/>
          <w:tab w:val="right" w:pos="9356"/>
        </w:tabs>
        <w:ind w:right="190"/>
        <w:jc w:val="both"/>
        <w:rPr>
          <w:rFonts w:ascii="Arial" w:hAnsi="Arial" w:cs="Arial"/>
          <w:sz w:val="22"/>
          <w:szCs w:val="22"/>
        </w:rPr>
      </w:pPr>
    </w:p>
    <w:p w14:paraId="76F4AADF" w14:textId="2598ECB5" w:rsidR="00BC16CD" w:rsidRDefault="00BC16CD" w:rsidP="00441D1A">
      <w:pPr>
        <w:tabs>
          <w:tab w:val="left" w:pos="1080"/>
          <w:tab w:val="right" w:pos="7938"/>
          <w:tab w:val="right" w:pos="9356"/>
        </w:tabs>
        <w:ind w:right="190"/>
        <w:jc w:val="both"/>
        <w:rPr>
          <w:rFonts w:ascii="Arial" w:hAnsi="Arial" w:cs="Arial"/>
          <w:sz w:val="22"/>
          <w:szCs w:val="22"/>
        </w:rPr>
      </w:pPr>
      <w:r w:rsidRPr="009519F1">
        <w:rPr>
          <w:rFonts w:ascii="Arial" w:hAnsi="Arial" w:cs="Arial"/>
          <w:sz w:val="22"/>
          <w:szCs w:val="22"/>
        </w:rPr>
        <w:t xml:space="preserve">セラピストの助けを借りてトリガーを特定すれば、あなたの自動的な感情的反応はより理にかなったものになります。 </w:t>
      </w:r>
      <w:r w:rsidRPr="003E4D55">
        <w:rPr>
          <w:rFonts w:ascii="Arial" w:hAnsi="Arial" w:cs="Arial"/>
          <w:b/>
          <w:bCs/>
          <w:sz w:val="22"/>
          <w:szCs w:val="22"/>
        </w:rPr>
        <w:t>あなたは、現在の状況ではなく、記憶に反応していることを学びます</w:t>
      </w:r>
      <w:r w:rsidRPr="009519F1">
        <w:rPr>
          <w:rFonts w:ascii="Arial" w:hAnsi="Arial" w:cs="Arial"/>
          <w:sz w:val="22"/>
          <w:szCs w:val="22"/>
        </w:rPr>
        <w:t>。これにより、トリガーに遭遇し、感情的な反応を低下させるときに、現在の危険はないことをますます迅速に認識できるようになります。</w:t>
      </w:r>
    </w:p>
    <w:p w14:paraId="52419AD9" w14:textId="39DE577D" w:rsidR="00F97C0C" w:rsidRDefault="00F97C0C" w:rsidP="00441D1A">
      <w:pPr>
        <w:tabs>
          <w:tab w:val="left" w:pos="1080"/>
          <w:tab w:val="right" w:pos="7938"/>
          <w:tab w:val="right" w:pos="9356"/>
        </w:tabs>
        <w:ind w:right="190"/>
        <w:jc w:val="both"/>
        <w:rPr>
          <w:rFonts w:ascii="Arial" w:hAnsi="Arial" w:cs="Arial"/>
          <w:sz w:val="22"/>
          <w:szCs w:val="22"/>
        </w:rPr>
      </w:pPr>
    </w:p>
    <w:p w14:paraId="245091DC" w14:textId="6D6A7509" w:rsidR="00D7238E" w:rsidRPr="00251B56" w:rsidRDefault="00D906B2" w:rsidP="00A55FC1">
      <w:pPr>
        <w:tabs>
          <w:tab w:val="left" w:pos="1080"/>
          <w:tab w:val="left" w:pos="1620"/>
          <w:tab w:val="right" w:pos="7938"/>
          <w:tab w:val="right" w:pos="9356"/>
        </w:tabs>
        <w:ind w:right="190"/>
        <w:jc w:val="both"/>
        <w:rPr>
          <w:rFonts w:ascii="Arial" w:hAnsi="Arial" w:cs="Arial"/>
          <w:sz w:val="22"/>
          <w:szCs w:val="22"/>
        </w:rPr>
      </w:pPr>
      <w:r w:rsidRPr="00D7238E">
        <w:rPr>
          <w:rFonts w:ascii="Arial" w:hAnsi="Arial" w:cs="Arial"/>
          <w:sz w:val="22"/>
          <w:szCs w:val="22"/>
        </w:rPr>
        <w:t xml:space="preserve">セラピストはまた、あなたの再体験症状は、トラウマ的な出来事が記憶にどのように蓄積されるかの結果であることをあなたに説明します。それらは「生」の未完成の形で保存されており、あなたの人生の他の思い出のように完全に処理(組み立てられ)されていません。これは、トラウマの記憶が </w:t>
      </w:r>
      <w:r w:rsidR="00F1199D">
        <w:rPr>
          <w:rFonts w:ascii="Arial" w:hAnsi="Arial" w:cs="Arial"/>
          <w:b/>
          <w:bCs/>
          <w:sz w:val="22"/>
          <w:szCs w:val="22"/>
        </w:rPr>
        <w:t xml:space="preserve"> 過去のものではなく</w:t>
      </w:r>
      <w:r w:rsidRPr="00251B56">
        <w:rPr>
          <w:rFonts w:ascii="Arial" w:hAnsi="Arial" w:cs="Arial"/>
          <w:sz w:val="22"/>
          <w:szCs w:val="22"/>
        </w:rPr>
        <w:t>、「今、ここ」で起こっているように見えるという効果があります。</w:t>
      </w:r>
    </w:p>
    <w:p w14:paraId="6F2F9600" w14:textId="77777777" w:rsidR="00D7238E" w:rsidRDefault="00D7238E" w:rsidP="00A55FC1">
      <w:pPr>
        <w:tabs>
          <w:tab w:val="left" w:pos="1080"/>
          <w:tab w:val="left" w:pos="1620"/>
          <w:tab w:val="right" w:pos="7938"/>
          <w:tab w:val="right" w:pos="9356"/>
        </w:tabs>
        <w:ind w:right="190"/>
        <w:jc w:val="both"/>
        <w:rPr>
          <w:rFonts w:ascii="Arial" w:hAnsi="Arial" w:cs="Arial"/>
          <w:sz w:val="22"/>
          <w:szCs w:val="22"/>
        </w:rPr>
      </w:pPr>
    </w:p>
    <w:p w14:paraId="69EDCE79" w14:textId="2ABB7A87" w:rsidR="00D906B2" w:rsidRDefault="00D906B2" w:rsidP="00A55FC1">
      <w:pPr>
        <w:tabs>
          <w:tab w:val="left" w:pos="1080"/>
          <w:tab w:val="left" w:pos="1620"/>
          <w:tab w:val="right" w:pos="7938"/>
          <w:tab w:val="right" w:pos="9356"/>
        </w:tabs>
        <w:ind w:right="190"/>
        <w:jc w:val="both"/>
        <w:rPr>
          <w:rFonts w:ascii="Arial" w:hAnsi="Arial" w:cs="Arial"/>
          <w:sz w:val="22"/>
          <w:szCs w:val="22"/>
        </w:rPr>
      </w:pPr>
      <w:r w:rsidRPr="00251B56">
        <w:rPr>
          <w:rFonts w:ascii="Arial" w:hAnsi="Arial" w:cs="Arial"/>
          <w:b/>
          <w:bCs/>
          <w:sz w:val="22"/>
          <w:szCs w:val="22"/>
        </w:rPr>
        <w:t xml:space="preserve">セラピーでは、トラウマを過去の出来事として体験することを学びます。 </w:t>
      </w:r>
      <w:r w:rsidRPr="00251B56">
        <w:rPr>
          <w:rFonts w:ascii="Arial" w:hAnsi="Arial" w:cs="Arial"/>
          <w:sz w:val="22"/>
          <w:szCs w:val="22"/>
        </w:rPr>
        <w:t xml:space="preserve">あなたは、何が起こったのか、そしてそれがあなたにとって何を意味するのかをセラピストと一緒に解決することによってこれを行います。これは、あなたを圧倒することなく、あなたがあなたの経験を処理できる制御された方法で行われます。 これがセラピーを通じて達成されると、トラウマ的な出来事を思い出したときに、トラウマ的な出来事に戻ったように感じなくなります-それらが再び起こったかのようにそれらを追体験します。それどころか、トラウマになるような体験を思い出すと、過去に自分に起こったことのように感じるのです。 </w:t>
      </w:r>
    </w:p>
    <w:p w14:paraId="34399F5B" w14:textId="77777777" w:rsidR="00163574" w:rsidRPr="009519F1" w:rsidRDefault="00163574" w:rsidP="00163574">
      <w:pPr>
        <w:rPr>
          <w:rFonts w:ascii="Arial" w:hAnsi="Arial" w:cs="Arial"/>
          <w:b/>
          <w:i/>
          <w:iCs/>
          <w:sz w:val="22"/>
          <w:szCs w:val="22"/>
        </w:rPr>
      </w:pPr>
    </w:p>
    <w:p w14:paraId="21A33855" w14:textId="1C350A84" w:rsidR="00163574" w:rsidRPr="00163574" w:rsidRDefault="001E2DAF" w:rsidP="00163574">
      <w:pPr>
        <w:pStyle w:val="IntenseQuote"/>
        <w:spacing w:before="0" w:after="0"/>
        <w:ind w:left="0"/>
        <w:jc w:val="left"/>
        <w:rPr>
          <w:rStyle w:val="IntenseReference"/>
          <w:rFonts w:ascii="Arial" w:hAnsi="Arial" w:cs="Arial"/>
          <w:bCs w:val="0"/>
          <w:smallCaps w:val="0"/>
          <w:sz w:val="22"/>
          <w:szCs w:val="22"/>
        </w:rPr>
      </w:pPr>
      <w:r w:rsidRPr="001E2DAF">
        <w:rPr>
          <w:rStyle w:val="IntenseReference"/>
          <w:rFonts w:ascii="MS Gothic" w:eastAsia="MS Gothic" w:hAnsi="MS Gothic" w:cs="MS Gothic" w:hint="eastAsia"/>
          <w:bCs w:val="0"/>
          <w:smallCaps w:val="0"/>
          <w:sz w:val="22"/>
          <w:szCs w:val="22"/>
        </w:rPr>
        <w:t>肉体的な興奮</w:t>
      </w:r>
    </w:p>
    <w:p w14:paraId="0DB4D94B" w14:textId="77777777" w:rsidR="00163574" w:rsidRDefault="00163574" w:rsidP="00163574">
      <w:pPr>
        <w:tabs>
          <w:tab w:val="left" w:pos="1080"/>
          <w:tab w:val="left" w:pos="1620"/>
          <w:tab w:val="right" w:pos="7938"/>
          <w:tab w:val="right" w:pos="9356"/>
        </w:tabs>
        <w:ind w:right="190"/>
        <w:jc w:val="both"/>
        <w:rPr>
          <w:rFonts w:ascii="Arial" w:hAnsi="Arial" w:cs="Arial"/>
          <w:sz w:val="22"/>
          <w:szCs w:val="22"/>
        </w:rPr>
      </w:pPr>
    </w:p>
    <w:p w14:paraId="6E00BF80" w14:textId="1524D0F3" w:rsidR="00163574" w:rsidRPr="00C850F0" w:rsidRDefault="00163574" w:rsidP="00163574">
      <w:pPr>
        <w:tabs>
          <w:tab w:val="left" w:pos="1080"/>
          <w:tab w:val="left" w:pos="1620"/>
          <w:tab w:val="right" w:pos="7938"/>
          <w:tab w:val="right" w:pos="9356"/>
        </w:tabs>
        <w:ind w:right="190"/>
        <w:jc w:val="both"/>
        <w:rPr>
          <w:rFonts w:ascii="Arial" w:hAnsi="Arial" w:cs="Arial"/>
          <w:sz w:val="22"/>
          <w:szCs w:val="22"/>
        </w:rPr>
      </w:pPr>
      <w:r w:rsidRPr="00C850F0">
        <w:rPr>
          <w:rFonts w:ascii="Arial" w:hAnsi="Arial" w:cs="Arial"/>
          <w:sz w:val="22"/>
          <w:szCs w:val="22"/>
        </w:rPr>
        <w:t>トラウマに対するもう一つの一般的な反応は</w:t>
      </w:r>
      <w:r w:rsidRPr="00C850F0">
        <w:rPr>
          <w:rFonts w:ascii="Arial" w:hAnsi="Arial" w:cs="Arial"/>
          <w:b/>
          <w:bCs/>
          <w:sz w:val="22"/>
          <w:szCs w:val="22"/>
        </w:rPr>
        <w:t>、例えば、</w:t>
      </w:r>
      <w:r w:rsidRPr="00C850F0">
        <w:rPr>
          <w:rFonts w:ascii="Arial" w:hAnsi="Arial" w:cs="Arial"/>
          <w:sz w:val="22"/>
          <w:szCs w:val="22"/>
        </w:rPr>
        <w:t>イライラしたり興奮したり、過度に警戒したり、震えたり、簡単に驚いたり、眠れなくなったりする、といった身体的な興奮です。</w:t>
      </w:r>
      <w:r w:rsidRPr="00C850F0">
        <w:rPr>
          <w:rFonts w:ascii="Arial" w:hAnsi="Arial" w:cs="Arial"/>
          <w:sz w:val="22"/>
          <w:szCs w:val="22"/>
        </w:rPr>
        <w:lastRenderedPageBreak/>
        <w:t xml:space="preserve">眠りにつくのが難しい、夜中に何度も目が覚める、落ち着かない眠り、夢を見るのが難しいかもしれません。  </w:t>
      </w:r>
    </w:p>
    <w:p w14:paraId="2DBF869D" w14:textId="77777777" w:rsidR="00163574" w:rsidRPr="00C850F0" w:rsidRDefault="00163574" w:rsidP="00163574">
      <w:pPr>
        <w:tabs>
          <w:tab w:val="left" w:pos="1080"/>
          <w:tab w:val="left" w:pos="1620"/>
          <w:tab w:val="right" w:pos="7938"/>
          <w:tab w:val="right" w:pos="9356"/>
        </w:tabs>
        <w:ind w:right="190"/>
        <w:jc w:val="both"/>
        <w:rPr>
          <w:rFonts w:ascii="Arial" w:hAnsi="Arial" w:cs="Arial"/>
          <w:sz w:val="22"/>
          <w:szCs w:val="22"/>
        </w:rPr>
      </w:pPr>
    </w:p>
    <w:p w14:paraId="279C0B48" w14:textId="04142E6A" w:rsidR="00163574" w:rsidRPr="00C850F0" w:rsidRDefault="00163574" w:rsidP="00163574">
      <w:pPr>
        <w:tabs>
          <w:tab w:val="left" w:pos="1080"/>
          <w:tab w:val="left" w:pos="1620"/>
          <w:tab w:val="right" w:pos="7938"/>
          <w:tab w:val="right" w:pos="9356"/>
        </w:tabs>
        <w:ind w:right="190"/>
        <w:jc w:val="both"/>
        <w:rPr>
          <w:rFonts w:ascii="Arial" w:hAnsi="Arial" w:cs="Arial"/>
          <w:sz w:val="22"/>
          <w:szCs w:val="22"/>
        </w:rPr>
      </w:pPr>
      <w:r w:rsidRPr="00C850F0">
        <w:rPr>
          <w:rFonts w:ascii="Arial" w:hAnsi="Arial" w:cs="Arial"/>
          <w:sz w:val="22"/>
          <w:szCs w:val="22"/>
        </w:rPr>
        <w:t xml:space="preserve">常に緊張してびくびくしていると、特に十分な睡眠が取れていない場合、イライラ感につながる可能性があります。あなたはあなたがあなたの近くの人々にキレていることに気付くかもしれません、または些細な理由であなたの怒りを失うかもしれません。 </w:t>
      </w:r>
      <w:r w:rsidRPr="00C850F0">
        <w:rPr>
          <w:rFonts w:ascii="Arial" w:hAnsi="Arial" w:cs="Arial"/>
          <w:b/>
          <w:bCs/>
          <w:sz w:val="22"/>
          <w:szCs w:val="22"/>
        </w:rPr>
        <w:t>覚醒の症状は、危険に対する私たちの体の反応です。</w:t>
      </w:r>
    </w:p>
    <w:p w14:paraId="71BC618D" w14:textId="77777777" w:rsidR="001E2DAF" w:rsidRDefault="001E2DAF" w:rsidP="001E2DAF">
      <w:pPr>
        <w:tabs>
          <w:tab w:val="left" w:pos="1080"/>
          <w:tab w:val="left" w:pos="1620"/>
          <w:tab w:val="right" w:pos="7938"/>
          <w:tab w:val="right" w:pos="9356"/>
        </w:tabs>
        <w:ind w:right="190"/>
        <w:jc w:val="both"/>
        <w:rPr>
          <w:rFonts w:ascii="Arial" w:hAnsi="Arial" w:cs="Arial"/>
          <w:sz w:val="22"/>
          <w:szCs w:val="22"/>
        </w:rPr>
      </w:pPr>
    </w:p>
    <w:p w14:paraId="7243BFFF" w14:textId="61AB845E" w:rsidR="00163574" w:rsidRPr="001E2DAF" w:rsidRDefault="00163574" w:rsidP="001E2DAF">
      <w:pPr>
        <w:tabs>
          <w:tab w:val="left" w:pos="1080"/>
          <w:tab w:val="left" w:pos="1620"/>
          <w:tab w:val="right" w:pos="7938"/>
          <w:tab w:val="right" w:pos="9356"/>
        </w:tabs>
        <w:ind w:left="1080" w:right="190"/>
        <w:jc w:val="both"/>
        <w:rPr>
          <w:rFonts w:ascii="Arial" w:hAnsi="Arial" w:cs="Arial"/>
          <w:sz w:val="22"/>
          <w:szCs w:val="22"/>
        </w:rPr>
      </w:pPr>
      <w:r w:rsidRPr="00C850F0">
        <w:rPr>
          <w:rFonts w:ascii="Arial" w:hAnsi="Arial" w:cs="Arial"/>
          <w:noProof/>
          <w:sz w:val="22"/>
          <w:szCs w:val="22"/>
        </w:rPr>
        <w:drawing>
          <wp:anchor distT="0" distB="0" distL="114300" distR="114300" simplePos="0" relativeHeight="251750400" behindDoc="0" locked="0" layoutInCell="1" allowOverlap="1" wp14:anchorId="0EB18CAA" wp14:editId="6D17D44B">
            <wp:simplePos x="0" y="0"/>
            <wp:positionH relativeFrom="column">
              <wp:posOffset>19973</wp:posOffset>
            </wp:positionH>
            <wp:positionV relativeFrom="paragraph">
              <wp:posOffset>34290</wp:posOffset>
            </wp:positionV>
            <wp:extent cx="392997" cy="392997"/>
            <wp:effectExtent l="0" t="0" r="0" b="1270"/>
            <wp:wrapNone/>
            <wp:docPr id="46" name="Graphic 46" descr="走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mediafile_NNSm5M.svg"/>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92997" cy="392997"/>
                    </a:xfrm>
                    <a:prstGeom prst="rect">
                      <a:avLst/>
                    </a:prstGeom>
                  </pic:spPr>
                </pic:pic>
              </a:graphicData>
            </a:graphic>
            <wp14:sizeRelH relativeFrom="page">
              <wp14:pctWidth>0</wp14:pctWidth>
            </wp14:sizeRelH>
            <wp14:sizeRelV relativeFrom="page">
              <wp14:pctHeight>0</wp14:pctHeight>
            </wp14:sizeRelV>
          </wp:anchor>
        </w:drawing>
      </w:r>
      <w:r w:rsidRPr="00C850F0">
        <w:rPr>
          <w:rFonts w:ascii="Arial" w:hAnsi="Arial" w:cs="Arial"/>
          <w:sz w:val="22"/>
          <w:szCs w:val="22"/>
        </w:rPr>
        <w:t>私たちが危険にさらされているとき、私たちの体は</w:t>
      </w:r>
      <w:r w:rsidR="001E2DAF">
        <w:rPr>
          <w:rFonts w:ascii="Arial" w:hAnsi="Arial" w:cs="Arial"/>
          <w:sz w:val="22"/>
          <w:szCs w:val="22"/>
        </w:rPr>
        <w:t xml:space="preserve"> </w:t>
      </w:r>
      <w:r w:rsidRPr="00C850F0">
        <w:rPr>
          <w:rFonts w:ascii="Arial" w:hAnsi="Arial" w:cs="Arial"/>
          <w:sz w:val="22"/>
          <w:szCs w:val="22"/>
        </w:rPr>
        <w:t>私たちの血液中により多くのアドレナリンを放出することによって逃げたり戦ったりする準備をします、そしてそれは私たちの心臓をドキドキさせ、私たちの筋肉を行動の準備させます。私たちが恐れたり驚いたりしているときも同じことが起こります。</w:t>
      </w:r>
    </w:p>
    <w:p w14:paraId="3743C0AD" w14:textId="7CCDAECC" w:rsidR="001E2DAF" w:rsidRPr="00C850F0" w:rsidRDefault="001E2DAF" w:rsidP="00163574">
      <w:pPr>
        <w:tabs>
          <w:tab w:val="left" w:pos="709"/>
          <w:tab w:val="right" w:pos="7938"/>
          <w:tab w:val="right" w:pos="9356"/>
        </w:tabs>
        <w:ind w:right="190"/>
        <w:jc w:val="both"/>
        <w:rPr>
          <w:rFonts w:ascii="Arial" w:hAnsi="Arial" w:cs="Arial"/>
          <w:sz w:val="22"/>
          <w:szCs w:val="22"/>
        </w:rPr>
      </w:pPr>
    </w:p>
    <w:p w14:paraId="2C297C3E" w14:textId="2DB1B7C6" w:rsidR="00163574" w:rsidRPr="00C850F0" w:rsidRDefault="00163574" w:rsidP="00163574">
      <w:pPr>
        <w:pStyle w:val="BodyText"/>
        <w:tabs>
          <w:tab w:val="clear" w:pos="630"/>
          <w:tab w:val="left" w:pos="1080"/>
          <w:tab w:val="left" w:pos="1560"/>
          <w:tab w:val="right" w:pos="7938"/>
          <w:tab w:val="right" w:pos="9356"/>
        </w:tabs>
        <w:ind w:right="190"/>
        <w:rPr>
          <w:rFonts w:ascii="Arial" w:hAnsi="Arial" w:cs="Arial"/>
          <w:szCs w:val="22"/>
          <w:lang w:val="en-GB"/>
        </w:rPr>
      </w:pPr>
    </w:p>
    <w:p w14:paraId="4E9031DC" w14:textId="48DD7C32" w:rsidR="00163574" w:rsidRPr="00C850F0" w:rsidRDefault="001E2DAF" w:rsidP="001E2DAF">
      <w:pPr>
        <w:pStyle w:val="BodyText"/>
        <w:tabs>
          <w:tab w:val="clear" w:pos="630"/>
          <w:tab w:val="left" w:pos="1080"/>
          <w:tab w:val="left" w:pos="1560"/>
          <w:tab w:val="right" w:pos="7938"/>
          <w:tab w:val="right" w:pos="9356"/>
        </w:tabs>
        <w:ind w:left="1080" w:right="190"/>
        <w:rPr>
          <w:rFonts w:ascii="Arial" w:hAnsi="Arial" w:cs="Arial"/>
          <w:szCs w:val="22"/>
          <w:lang w:val="en-GB"/>
        </w:rPr>
      </w:pPr>
      <w:r w:rsidRPr="00C850F0">
        <w:rPr>
          <w:rFonts w:ascii="Arial" w:hAnsi="Arial" w:cs="Arial"/>
          <w:noProof/>
          <w:szCs w:val="22"/>
        </w:rPr>
        <w:drawing>
          <wp:anchor distT="0" distB="0" distL="114300" distR="114300" simplePos="0" relativeHeight="251751424" behindDoc="0" locked="0" layoutInCell="1" allowOverlap="1" wp14:anchorId="3337420D" wp14:editId="5B3326DD">
            <wp:simplePos x="0" y="0"/>
            <wp:positionH relativeFrom="column">
              <wp:posOffset>-11257</wp:posOffset>
            </wp:positionH>
            <wp:positionV relativeFrom="paragraph">
              <wp:posOffset>76489</wp:posOffset>
            </wp:positionV>
            <wp:extent cx="482533" cy="482533"/>
            <wp:effectExtent l="0" t="0" r="0" b="0"/>
            <wp:wrapNone/>
            <wp:docPr id="49" name="Graphic 49" descr="雪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mediafile_AmM6zg.svg"/>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82533" cy="482533"/>
                    </a:xfrm>
                    <a:prstGeom prst="rect">
                      <a:avLst/>
                    </a:prstGeom>
                  </pic:spPr>
                </pic:pic>
              </a:graphicData>
            </a:graphic>
            <wp14:sizeRelH relativeFrom="page">
              <wp14:pctWidth>0</wp14:pctWidth>
            </wp14:sizeRelH>
            <wp14:sizeRelV relativeFrom="page">
              <wp14:pctHeight>0</wp14:pctHeight>
            </wp14:sizeRelV>
          </wp:anchor>
        </w:drawing>
      </w:r>
      <w:r w:rsidR="00163574" w:rsidRPr="00C850F0">
        <w:rPr>
          <w:rFonts w:ascii="Arial" w:hAnsi="Arial" w:cs="Arial"/>
          <w:szCs w:val="22"/>
        </w:rPr>
        <w:t>動物や人間の極端な危険に対するもう一つの身体反応は、</w:t>
      </w:r>
      <w:r w:rsidR="00163574" w:rsidRPr="00C850F0">
        <w:rPr>
          <w:rFonts w:ascii="Arial" w:hAnsi="Arial" w:cs="Arial"/>
          <w:b/>
          <w:szCs w:val="22"/>
        </w:rPr>
        <w:t>凍りつく</w:t>
      </w:r>
      <w:r w:rsidR="00163574" w:rsidRPr="00C850F0">
        <w:rPr>
          <w:rFonts w:ascii="Arial" w:hAnsi="Arial" w:cs="Arial"/>
          <w:szCs w:val="22"/>
        </w:rPr>
        <w:t>ことです。犬が近づくと、猫は怖がっているときにしゃがんでじっとしていることに気づいたかもしれません。トラウマの最中、または突然それを思い出したときに、同じことが多くの人々に起こります。それは、あなたがもはやあなたの体の中にいないかのように、あなたの周りの世界が非現実的であるかのように、またはあなたが動くことができないか、感情を持つことができないかのように感じさせるかもしれません（これらの反応は</w:t>
      </w:r>
      <w:r w:rsidR="00D005C3" w:rsidRPr="00D005C3">
        <w:rPr>
          <w:rFonts w:ascii="Arial" w:hAnsi="Arial" w:cs="Arial"/>
          <w:b/>
          <w:bCs/>
          <w:szCs w:val="22"/>
        </w:rPr>
        <w:t>解離と呼ばれます</w:t>
      </w:r>
      <w:r w:rsidR="00CC7E0B">
        <w:rPr>
          <w:rFonts w:ascii="Arial" w:hAnsi="Arial" w:cs="Arial"/>
          <w:szCs w:val="22"/>
        </w:rPr>
        <w:t>、以下を参照)。</w:t>
      </w:r>
    </w:p>
    <w:p w14:paraId="0CD5AEE0" w14:textId="77777777" w:rsidR="00163574" w:rsidRDefault="00163574" w:rsidP="00163574">
      <w:pPr>
        <w:tabs>
          <w:tab w:val="right" w:pos="7938"/>
          <w:tab w:val="right" w:pos="9356"/>
        </w:tabs>
        <w:ind w:right="190"/>
        <w:jc w:val="both"/>
        <w:rPr>
          <w:rFonts w:ascii="Arial" w:hAnsi="Arial" w:cs="Arial"/>
          <w:b/>
          <w:bCs/>
          <w:sz w:val="22"/>
          <w:szCs w:val="22"/>
        </w:rPr>
      </w:pPr>
    </w:p>
    <w:p w14:paraId="1CB2953B" w14:textId="550D8E2D" w:rsidR="00EB195D" w:rsidRDefault="00163574" w:rsidP="00EB195D">
      <w:pPr>
        <w:tabs>
          <w:tab w:val="right" w:pos="7938"/>
          <w:tab w:val="right" w:pos="9356"/>
        </w:tabs>
        <w:ind w:right="190"/>
        <w:jc w:val="both"/>
        <w:rPr>
          <w:rFonts w:ascii="Arial" w:hAnsi="Arial" w:cs="Arial"/>
          <w:sz w:val="22"/>
          <w:szCs w:val="22"/>
        </w:rPr>
      </w:pPr>
      <w:r w:rsidRPr="00C850F0">
        <w:rPr>
          <w:rFonts w:ascii="Arial" w:hAnsi="Arial" w:cs="Arial"/>
          <w:b/>
          <w:bCs/>
          <w:sz w:val="22"/>
          <w:szCs w:val="22"/>
        </w:rPr>
        <w:t>非常に恐ろしいトラウマを負った後、あなたの体は常に警戒を怠らず、もはや必要でなくても、即時の行動に備えることができます。</w:t>
      </w:r>
      <w:r w:rsidRPr="00C850F0">
        <w:rPr>
          <w:rFonts w:ascii="Arial" w:hAnsi="Arial" w:cs="Arial"/>
          <w:sz w:val="22"/>
          <w:szCs w:val="22"/>
        </w:rPr>
        <w:t xml:space="preserve"> トラウマは、世界には危険があり、それに対処する準備ができていることに気づかせました。それはまるで、あなたの体が危険が過ぎ去ったことに気づかなかったかのようです。それは、あなたがまだ脅威にさらされているかのように反応し続け、いつでも戦う、逃げる、または凍りつく必要があるかもしれません。そのため、常に警戒心が強く、警戒心が強く、緊張し、イライラしたり、眠れなくなったりすることがあります。 </w:t>
      </w:r>
    </w:p>
    <w:p w14:paraId="51CB8C60" w14:textId="77777777" w:rsidR="00EB195D" w:rsidRDefault="00EB195D" w:rsidP="00EB195D">
      <w:pPr>
        <w:tabs>
          <w:tab w:val="right" w:pos="7938"/>
          <w:tab w:val="right" w:pos="9356"/>
        </w:tabs>
        <w:ind w:right="190"/>
        <w:jc w:val="both"/>
        <w:rPr>
          <w:rFonts w:ascii="Arial" w:hAnsi="Arial" w:cs="Arial"/>
          <w:sz w:val="22"/>
          <w:szCs w:val="22"/>
        </w:rPr>
      </w:pPr>
    </w:p>
    <w:p w14:paraId="003C4262" w14:textId="0EC3F018" w:rsidR="00CC7E0B" w:rsidRPr="00EB195D" w:rsidRDefault="00163574" w:rsidP="00EB195D">
      <w:pPr>
        <w:tabs>
          <w:tab w:val="right" w:pos="7938"/>
          <w:tab w:val="right" w:pos="9356"/>
        </w:tabs>
        <w:ind w:right="190"/>
        <w:jc w:val="both"/>
        <w:rPr>
          <w:rFonts w:ascii="Arial" w:hAnsi="Arial" w:cs="Arial"/>
          <w:sz w:val="22"/>
          <w:szCs w:val="22"/>
        </w:rPr>
      </w:pPr>
      <w:r w:rsidRPr="00CC7E0B">
        <w:rPr>
          <w:rFonts w:ascii="Arial" w:hAnsi="Arial" w:cs="Arial"/>
          <w:b/>
          <w:bCs/>
          <w:sz w:val="22"/>
          <w:szCs w:val="22"/>
        </w:rPr>
        <w:t>トラウマの記憶とそれがあなたにとって意味するものを通してセラピストと協力し、その出来事のリマインダーに対して異なる反応をすることを学ぶと、覚醒と睡眠の問題は減少します。</w:t>
      </w:r>
    </w:p>
    <w:p w14:paraId="26BA030D" w14:textId="77777777" w:rsidR="00CC7E0B" w:rsidRPr="00324906" w:rsidRDefault="00CC7E0B" w:rsidP="00CC7E0B">
      <w:pPr>
        <w:pStyle w:val="IntenseQuote"/>
        <w:spacing w:before="0" w:after="0"/>
        <w:ind w:left="0"/>
        <w:jc w:val="left"/>
        <w:rPr>
          <w:rStyle w:val="IntenseReference"/>
          <w:rFonts w:ascii="Arial" w:hAnsi="Arial" w:cs="Arial"/>
          <w:bCs w:val="0"/>
          <w:smallCaps w:val="0"/>
          <w:sz w:val="22"/>
          <w:szCs w:val="22"/>
        </w:rPr>
      </w:pPr>
      <w:r>
        <w:rPr>
          <w:rStyle w:val="IntenseReference"/>
          <w:rFonts w:ascii="Arial" w:hAnsi="Arial" w:cs="Arial"/>
          <w:smallCaps w:val="0"/>
          <w:sz w:val="22"/>
          <w:szCs w:val="22"/>
        </w:rPr>
        <w:t>解離</w:t>
      </w:r>
    </w:p>
    <w:p w14:paraId="4913C763" w14:textId="77777777" w:rsidR="00CC7E0B" w:rsidRPr="009519F1" w:rsidRDefault="00CC7E0B" w:rsidP="00CC7E0B">
      <w:pPr>
        <w:tabs>
          <w:tab w:val="left" w:pos="1080"/>
          <w:tab w:val="left" w:pos="1620"/>
          <w:tab w:val="right" w:pos="7938"/>
          <w:tab w:val="right" w:pos="9356"/>
        </w:tabs>
        <w:ind w:right="190"/>
        <w:jc w:val="both"/>
        <w:rPr>
          <w:rFonts w:ascii="Arial" w:hAnsi="Arial" w:cs="Arial"/>
          <w:sz w:val="22"/>
          <w:szCs w:val="22"/>
        </w:rPr>
      </w:pPr>
    </w:p>
    <w:p w14:paraId="378EDFCE" w14:textId="6C8CA0B5" w:rsidR="00C47F5B" w:rsidRDefault="00CC7E0B" w:rsidP="00C47F5B">
      <w:pPr>
        <w:rPr>
          <w:rFonts w:ascii="Arial" w:hAnsi="Arial" w:cs="Arial"/>
          <w:sz w:val="22"/>
          <w:szCs w:val="22"/>
        </w:rPr>
      </w:pPr>
      <w:r w:rsidRPr="006C31AF">
        <w:rPr>
          <w:rFonts w:ascii="Arial" w:hAnsi="Arial" w:cs="Arial"/>
          <w:color w:val="333333"/>
          <w:sz w:val="22"/>
          <w:szCs w:val="22"/>
          <w:shd w:val="clear" w:color="auto" w:fill="FFFFFF"/>
        </w:rPr>
        <w:t>解離は、トラウマ中およびトラウマ後によく見られます。それは</w:t>
      </w:r>
      <w:r w:rsidRPr="006C31AF">
        <w:rPr>
          <w:rFonts w:ascii="Arial" w:hAnsi="Arial" w:cs="Arial"/>
          <w:b/>
          <w:bCs/>
          <w:color w:val="333333"/>
          <w:sz w:val="22"/>
          <w:szCs w:val="22"/>
          <w:shd w:val="clear" w:color="auto" w:fill="FFFFFF"/>
        </w:rPr>
        <w:t>、「今、ここ」から距離を感じる</w:t>
      </w:r>
      <w:r w:rsidRPr="006C31AF">
        <w:rPr>
          <w:rFonts w:ascii="Arial" w:hAnsi="Arial" w:cs="Arial"/>
          <w:color w:val="333333"/>
          <w:sz w:val="22"/>
          <w:szCs w:val="22"/>
          <w:shd w:val="clear" w:color="auto" w:fill="FFFFFF"/>
        </w:rPr>
        <w:t>ことを含みます。それは、空想や自動操縦から、まるで外部から物事を行うかのように自分自身を見ること(</w:t>
      </w:r>
      <w:r w:rsidRPr="006C31AF">
        <w:rPr>
          <w:rFonts w:ascii="Arial" w:hAnsi="Arial" w:cs="Arial"/>
          <w:b/>
          <w:bCs/>
          <w:color w:val="333333"/>
          <w:sz w:val="22"/>
          <w:szCs w:val="22"/>
          <w:shd w:val="clear" w:color="auto" w:fill="FFFFFF"/>
        </w:rPr>
        <w:t>「体外離脱」体験</w:t>
      </w:r>
      <w:r w:rsidRPr="006C31AF">
        <w:rPr>
          <w:rFonts w:ascii="Arial" w:hAnsi="Arial" w:cs="Arial"/>
          <w:color w:val="333333"/>
          <w:sz w:val="22"/>
          <w:szCs w:val="22"/>
          <w:shd w:val="clear" w:color="auto" w:fill="FFFFFF"/>
        </w:rPr>
        <w:t>)まで、さまざまです。それは、記憶やトラウマからの他の反応など、明白または微妙なトラウマのリマインダーによって引き起こされることがあります。何が起こったのかを思い出すときに</w:t>
      </w:r>
      <w:r w:rsidR="00C47F5B">
        <w:rPr>
          <w:rFonts w:ascii="Arial" w:hAnsi="Arial" w:cs="Arial"/>
          <w:sz w:val="22"/>
          <w:szCs w:val="22"/>
        </w:rPr>
        <w:t>、「頭が真っ白になったり」</w:t>
      </w:r>
      <w:r w:rsidR="00EB195D">
        <w:rPr>
          <w:rFonts w:ascii="Arial" w:hAnsi="Arial" w:cs="Arial"/>
          <w:b/>
          <w:sz w:val="22"/>
          <w:szCs w:val="22"/>
        </w:rPr>
        <w:t>したり</w:t>
      </w:r>
      <w:r w:rsidR="00C47F5B" w:rsidRPr="009519F1">
        <w:rPr>
          <w:rFonts w:ascii="Arial" w:hAnsi="Arial" w:cs="Arial"/>
          <w:sz w:val="22"/>
          <w:szCs w:val="22"/>
        </w:rPr>
        <w:t>、「スイッチが切れ</w:t>
      </w:r>
      <w:r w:rsidR="00EB195D">
        <w:rPr>
          <w:rFonts w:ascii="Arial" w:hAnsi="Arial" w:cs="Arial"/>
          <w:b/>
          <w:sz w:val="22"/>
          <w:szCs w:val="22"/>
        </w:rPr>
        <w:t>たり」していること</w:t>
      </w:r>
      <w:r w:rsidR="00EB195D" w:rsidRPr="00EB195D">
        <w:rPr>
          <w:rFonts w:ascii="Arial" w:hAnsi="Arial" w:cs="Arial"/>
          <w:b/>
          <w:bCs/>
          <w:sz w:val="22"/>
          <w:szCs w:val="22"/>
        </w:rPr>
        <w:t xml:space="preserve">に気づくかもしれません </w:t>
      </w:r>
      <w:r w:rsidR="00C47F5B" w:rsidRPr="009519F1">
        <w:rPr>
          <w:rFonts w:ascii="Arial" w:hAnsi="Arial" w:cs="Arial"/>
          <w:sz w:val="22"/>
          <w:szCs w:val="22"/>
        </w:rPr>
        <w:t xml:space="preserve"> 。 </w:t>
      </w:r>
    </w:p>
    <w:p w14:paraId="1D4CF60B" w14:textId="77777777" w:rsidR="00C47F5B" w:rsidRDefault="00C47F5B" w:rsidP="00C47F5B">
      <w:pPr>
        <w:rPr>
          <w:rFonts w:ascii="Arial" w:hAnsi="Arial" w:cs="Arial"/>
          <w:bCs/>
          <w:sz w:val="22"/>
          <w:szCs w:val="22"/>
        </w:rPr>
      </w:pPr>
    </w:p>
    <w:p w14:paraId="44F3612C" w14:textId="33A5ED4A" w:rsidR="00CC7E0B" w:rsidRDefault="00635D5E" w:rsidP="00635D5E">
      <w:pPr>
        <w:rPr>
          <w:rFonts w:ascii="Arial" w:hAnsi="Arial" w:cs="Arial"/>
          <w:b/>
          <w:bCs/>
          <w:sz w:val="22"/>
          <w:szCs w:val="22"/>
        </w:rPr>
      </w:pPr>
      <w:r>
        <w:rPr>
          <w:rFonts w:ascii="Arial" w:hAnsi="Arial" w:cs="Arial"/>
          <w:color w:val="333333"/>
          <w:sz w:val="22"/>
          <w:szCs w:val="22"/>
          <w:shd w:val="clear" w:color="auto" w:fill="FFFFFF"/>
        </w:rPr>
        <w:t xml:space="preserve">解離は、ストレスに対する脳の反応であり、ストレスに圧倒されるのを防ぎます。それはあなたが狂っているとか「失っている」という兆候ではありません。トラウマを経験していない人でも、ストレスを感じているときや非常に疲れているときなど、時々解離します。 </w:t>
      </w:r>
      <w:r w:rsidR="00CC7E0B" w:rsidRPr="00635D5E">
        <w:rPr>
          <w:rFonts w:ascii="Arial" w:hAnsi="Arial" w:cs="Arial"/>
          <w:b/>
          <w:bCs/>
          <w:sz w:val="22"/>
          <w:szCs w:val="22"/>
        </w:rPr>
        <w:t xml:space="preserve">あなたのセラピストは、あなたがあなたの解離をコントロールするのを助けます。 </w:t>
      </w:r>
    </w:p>
    <w:p w14:paraId="7F8CEFCB" w14:textId="5CD83CA0" w:rsidR="00EB195D" w:rsidRDefault="00EB195D" w:rsidP="00635D5E">
      <w:pPr>
        <w:rPr>
          <w:rFonts w:ascii="Arial" w:hAnsi="Arial" w:cs="Arial"/>
          <w:b/>
          <w:bCs/>
          <w:sz w:val="22"/>
          <w:szCs w:val="22"/>
        </w:rPr>
      </w:pPr>
    </w:p>
    <w:p w14:paraId="6E9AA5F5" w14:textId="64575696" w:rsidR="00EB195D" w:rsidRPr="00EB195D" w:rsidRDefault="00EB195D" w:rsidP="00635D5E">
      <w:pPr>
        <w:rPr>
          <w:rFonts w:ascii="Arial" w:hAnsi="Arial" w:cs="Arial"/>
          <w:color w:val="333333"/>
          <w:sz w:val="22"/>
          <w:szCs w:val="22"/>
          <w:shd w:val="clear" w:color="auto" w:fill="FFFFFF"/>
        </w:rPr>
      </w:pPr>
      <w:r w:rsidRPr="00EB195D">
        <w:rPr>
          <w:rFonts w:ascii="Arial" w:hAnsi="Arial" w:cs="Arial"/>
          <w:sz w:val="22"/>
          <w:szCs w:val="22"/>
        </w:rPr>
        <w:t>また、</w:t>
      </w:r>
      <w:r>
        <w:rPr>
          <w:rFonts w:ascii="Arial" w:hAnsi="Arial" w:cs="Arial"/>
          <w:b/>
          <w:bCs/>
          <w:sz w:val="22"/>
          <w:szCs w:val="22"/>
        </w:rPr>
        <w:t>感情が麻痺</w:t>
      </w:r>
      <w:r w:rsidRPr="00EB195D">
        <w:rPr>
          <w:rFonts w:ascii="Arial" w:hAnsi="Arial" w:cs="Arial"/>
          <w:sz w:val="22"/>
          <w:szCs w:val="22"/>
        </w:rPr>
        <w:t>し、感情から切り離</w:t>
      </w:r>
      <w:r>
        <w:rPr>
          <w:rFonts w:ascii="Arial" w:hAnsi="Arial" w:cs="Arial"/>
          <w:b/>
          <w:bCs/>
          <w:sz w:val="22"/>
          <w:szCs w:val="22"/>
        </w:rPr>
        <w:t>されたように感じる</w:t>
      </w:r>
      <w:r w:rsidRPr="00EB195D">
        <w:rPr>
          <w:rFonts w:ascii="Arial" w:hAnsi="Arial" w:cs="Arial"/>
          <w:sz w:val="22"/>
          <w:szCs w:val="22"/>
        </w:rPr>
        <w:t>こともよくあります。これは、強いネガティブな感情から身を守る方法としてよく起こります。それは、ポジティブな感情を経験した</w:t>
      </w:r>
      <w:r w:rsidRPr="00EB195D">
        <w:rPr>
          <w:rFonts w:ascii="Arial" w:hAnsi="Arial" w:cs="Arial"/>
          <w:sz w:val="22"/>
          <w:szCs w:val="22"/>
        </w:rPr>
        <w:lastRenderedPageBreak/>
        <w:t>り、親密な関係を築くことを困難にする可能性があります。治療に取り組む中で、セラピストはあなたが悪い感情に異なる方法で対処し、気分が良くなる経験に再び取り組むのを助けます。</w:t>
      </w:r>
    </w:p>
    <w:p w14:paraId="4A50D269" w14:textId="77777777" w:rsidR="00CC7E0B" w:rsidRPr="00E54AE5" w:rsidRDefault="00CC7E0B" w:rsidP="00163574">
      <w:pPr>
        <w:tabs>
          <w:tab w:val="left" w:pos="1080"/>
          <w:tab w:val="left" w:pos="1620"/>
          <w:tab w:val="right" w:pos="7938"/>
          <w:tab w:val="right" w:pos="9356"/>
        </w:tabs>
        <w:ind w:right="190"/>
        <w:jc w:val="both"/>
        <w:rPr>
          <w:rFonts w:ascii="Arial" w:hAnsi="Arial" w:cs="Arial"/>
          <w:sz w:val="22"/>
          <w:szCs w:val="22"/>
        </w:rPr>
      </w:pPr>
    </w:p>
    <w:p w14:paraId="7D6AEB12" w14:textId="0388D6D2" w:rsidR="00163574" w:rsidRPr="009634E5" w:rsidRDefault="00EB195D" w:rsidP="00163574">
      <w:pPr>
        <w:pStyle w:val="IntenseQuote"/>
        <w:spacing w:before="0" w:after="0"/>
        <w:ind w:left="0"/>
        <w:jc w:val="left"/>
        <w:rPr>
          <w:rStyle w:val="IntenseReference"/>
          <w:rFonts w:ascii="Arial" w:hAnsi="Arial" w:cs="Arial"/>
          <w:bCs w:val="0"/>
          <w:smallCaps w:val="0"/>
          <w:sz w:val="22"/>
          <w:szCs w:val="22"/>
        </w:rPr>
      </w:pPr>
      <w:bookmarkStart w:id="0" w:name="_Hlk37169820"/>
      <w:r>
        <w:rPr>
          <w:rStyle w:val="IntenseReference"/>
          <w:rFonts w:ascii="Arial" w:hAnsi="Arial" w:cs="Arial"/>
          <w:smallCaps w:val="0"/>
          <w:sz w:val="22"/>
          <w:szCs w:val="22"/>
        </w:rPr>
        <w:t>強い感情</w:t>
      </w:r>
    </w:p>
    <w:bookmarkEnd w:id="0"/>
    <w:p w14:paraId="09C8FAF8" w14:textId="05A1B3A4" w:rsidR="00163574" w:rsidRDefault="00163574" w:rsidP="00163574">
      <w:pPr>
        <w:tabs>
          <w:tab w:val="left" w:pos="1080"/>
          <w:tab w:val="left" w:pos="1620"/>
          <w:tab w:val="right" w:pos="7938"/>
          <w:tab w:val="right" w:pos="9356"/>
        </w:tabs>
        <w:ind w:right="190"/>
        <w:jc w:val="both"/>
        <w:rPr>
          <w:rFonts w:ascii="Arial" w:hAnsi="Arial" w:cs="Arial"/>
          <w:b/>
          <w:i/>
          <w:iCs/>
          <w:sz w:val="22"/>
          <w:szCs w:val="22"/>
        </w:rPr>
      </w:pPr>
    </w:p>
    <w:p w14:paraId="27754F08" w14:textId="55DD1E24" w:rsidR="00EB195D" w:rsidRPr="00EB195D" w:rsidRDefault="00EB195D" w:rsidP="00163574">
      <w:pPr>
        <w:tabs>
          <w:tab w:val="left" w:pos="1080"/>
          <w:tab w:val="left" w:pos="1620"/>
          <w:tab w:val="right" w:pos="7938"/>
          <w:tab w:val="right" w:pos="9356"/>
        </w:tabs>
        <w:ind w:right="190"/>
        <w:jc w:val="both"/>
        <w:rPr>
          <w:rFonts w:ascii="Arial" w:hAnsi="Arial" w:cs="Arial"/>
          <w:bCs/>
          <w:sz w:val="22"/>
          <w:szCs w:val="22"/>
        </w:rPr>
      </w:pPr>
      <w:r>
        <w:rPr>
          <w:rFonts w:ascii="Arial" w:hAnsi="Arial" w:cs="Arial"/>
          <w:bCs/>
          <w:sz w:val="22"/>
          <w:szCs w:val="22"/>
        </w:rPr>
        <w:t>次のセクションで見るように、トラウマ的な経験の後、人々はしばしば</w:t>
      </w:r>
      <w:r w:rsidRPr="00EB195D">
        <w:rPr>
          <w:rFonts w:ascii="Arial" w:hAnsi="Arial" w:cs="Arial"/>
          <w:b/>
          <w:sz w:val="22"/>
          <w:szCs w:val="22"/>
        </w:rPr>
        <w:t>強い感情的な反応</w:t>
      </w:r>
      <w:r>
        <w:rPr>
          <w:rFonts w:ascii="Arial" w:hAnsi="Arial" w:cs="Arial"/>
          <w:bCs/>
          <w:sz w:val="22"/>
          <w:szCs w:val="22"/>
        </w:rPr>
        <w:t>を経験し、圧倒されたり、制御不能になったりすることがあります。これは動揺する可能性があり、周囲の人々との関係にも影響を与える可能性があります。あなたは非常に感情的になる気持ちと、他の時には感覚が麻痺したり、切り離されたりすることの間で揺れ動くかもしれません。これは、トラウマ的な経験の後、特に子供の頃に起こった場合、正常です。セラピストは、これらの強い感情に対処する方法を見つけるのを助け、トラウマの記憶を処理し、経験によって自分自身や世界をどのように見ているかを処理するにつれて、感情は減少します。</w:t>
      </w:r>
    </w:p>
    <w:p w14:paraId="3A013E6C" w14:textId="5CC47991" w:rsidR="00D533AC" w:rsidRDefault="00D533AC" w:rsidP="00163574">
      <w:pPr>
        <w:pStyle w:val="BlockText"/>
        <w:tabs>
          <w:tab w:val="right" w:pos="7938"/>
          <w:tab w:val="right" w:pos="9356"/>
        </w:tabs>
        <w:ind w:left="0" w:right="190"/>
        <w:jc w:val="both"/>
        <w:rPr>
          <w:rFonts w:ascii="Arial" w:hAnsi="Arial" w:cs="Arial"/>
          <w:sz w:val="22"/>
          <w:szCs w:val="22"/>
          <w:lang w:val="en-GB"/>
        </w:rPr>
      </w:pPr>
    </w:p>
    <w:p w14:paraId="53E5F4ED" w14:textId="1049BB7E" w:rsidR="00D533AC" w:rsidRDefault="00D533AC" w:rsidP="00D533AC">
      <w:pPr>
        <w:jc w:val="center"/>
        <w:rPr>
          <w:rFonts w:ascii="Arial" w:hAnsi="Arial" w:cs="Arial"/>
          <w:b/>
          <w:bCs/>
          <w:smallCaps/>
          <w:color w:val="4472C4" w:themeColor="accent1"/>
          <w:sz w:val="28"/>
          <w:szCs w:val="28"/>
          <w:lang w:eastAsia="en-US"/>
        </w:rPr>
      </w:pPr>
      <w:r>
        <w:rPr>
          <w:rFonts w:ascii="Arial" w:hAnsi="Arial" w:cs="Arial"/>
          <w:b/>
          <w:bCs/>
          <w:smallCaps/>
          <w:color w:val="4472C4" w:themeColor="accent1"/>
          <w:sz w:val="28"/>
          <w:szCs w:val="28"/>
        </w:rPr>
        <w:t>トラウマ後の一般的な感情や思考</w:t>
      </w:r>
    </w:p>
    <w:p w14:paraId="19AB175E" w14:textId="5AEC6AE9" w:rsidR="00CD1F00" w:rsidRDefault="00CD1F00" w:rsidP="00CD1F00">
      <w:pPr>
        <w:pStyle w:val="BodyTextIndent"/>
        <w:tabs>
          <w:tab w:val="clear" w:pos="-2070"/>
          <w:tab w:val="clear" w:pos="1080"/>
          <w:tab w:val="right" w:pos="7938"/>
          <w:tab w:val="right" w:pos="9356"/>
        </w:tabs>
        <w:ind w:left="0" w:right="190"/>
        <w:jc w:val="both"/>
        <w:rPr>
          <w:rFonts w:ascii="Arial" w:hAnsi="Arial" w:cs="Arial"/>
          <w:sz w:val="22"/>
          <w:szCs w:val="22"/>
          <w:lang w:val="en-GB"/>
        </w:rPr>
      </w:pPr>
    </w:p>
    <w:p w14:paraId="3ACE57A5" w14:textId="1EDA1CD4" w:rsidR="00CD1F50" w:rsidRDefault="00CD1F50" w:rsidP="00CD1F00">
      <w:pPr>
        <w:pStyle w:val="BodyTextIndent"/>
        <w:tabs>
          <w:tab w:val="clear" w:pos="-2070"/>
          <w:tab w:val="clear" w:pos="1080"/>
          <w:tab w:val="right" w:pos="7938"/>
          <w:tab w:val="right" w:pos="9356"/>
        </w:tabs>
        <w:ind w:left="0" w:right="190"/>
        <w:jc w:val="both"/>
        <w:rPr>
          <w:rFonts w:ascii="Arial" w:hAnsi="Arial" w:cs="Arial"/>
          <w:sz w:val="22"/>
          <w:szCs w:val="22"/>
          <w:lang w:val="en-GB"/>
        </w:rPr>
      </w:pPr>
      <w:r>
        <w:rPr>
          <w:rFonts w:ascii="Arial" w:hAnsi="Arial" w:cs="Arial"/>
          <w:sz w:val="22"/>
          <w:szCs w:val="22"/>
        </w:rPr>
        <w:t xml:space="preserve">トラウマの後、人は強い感情を抱えて生き、圧倒されることがあります。感情の背後には、トラウマの記憶と、そのトラウマがあなたにとって何を意味するかについての考えがあります。ほとんどの人は、さまざまな感情を経験します。あなたが感じる感情は、その背後にある思考を見れば理にかなっています。どれがあなたに当てはまるかを確認してください。 </w:t>
      </w:r>
    </w:p>
    <w:p w14:paraId="65647BC0" w14:textId="77777777" w:rsidR="00CD1F50" w:rsidRPr="009519F1" w:rsidRDefault="00CD1F50" w:rsidP="00CD1F00">
      <w:pPr>
        <w:pStyle w:val="BodyTextIndent"/>
        <w:tabs>
          <w:tab w:val="clear" w:pos="-2070"/>
          <w:tab w:val="clear" w:pos="1080"/>
          <w:tab w:val="right" w:pos="7938"/>
          <w:tab w:val="right" w:pos="9356"/>
        </w:tabs>
        <w:ind w:left="0" w:right="190"/>
        <w:jc w:val="both"/>
        <w:rPr>
          <w:rFonts w:ascii="Arial" w:hAnsi="Arial" w:cs="Arial"/>
          <w:sz w:val="22"/>
          <w:szCs w:val="22"/>
          <w:lang w:val="en-GB"/>
        </w:rPr>
      </w:pPr>
    </w:p>
    <w:p w14:paraId="53AC3F4B" w14:textId="611CC820" w:rsidR="00CD1F00" w:rsidRPr="00C850F0" w:rsidRDefault="00CD1F00" w:rsidP="00CD1F00">
      <w:pPr>
        <w:pStyle w:val="IntenseQuote"/>
        <w:spacing w:before="0" w:after="0"/>
        <w:ind w:left="0"/>
        <w:jc w:val="left"/>
        <w:rPr>
          <w:rFonts w:ascii="Arial" w:hAnsi="Arial" w:cs="Arial"/>
          <w:b/>
          <w:bCs/>
          <w:spacing w:val="5"/>
          <w:sz w:val="22"/>
          <w:szCs w:val="22"/>
        </w:rPr>
      </w:pPr>
      <w:bookmarkStart w:id="1" w:name="_Hlk37169502"/>
      <w:r w:rsidRPr="009519F1">
        <w:rPr>
          <w:rStyle w:val="IntenseReference"/>
          <w:rFonts w:ascii="Arial" w:hAnsi="Arial" w:cs="Arial"/>
          <w:sz w:val="22"/>
          <w:szCs w:val="22"/>
        </w:rPr>
        <w:t>F</w:t>
      </w:r>
      <w:bookmarkEnd w:id="1"/>
      <w:r w:rsidR="00C850F0">
        <w:rPr>
          <w:rStyle w:val="IntenseReference"/>
          <w:rFonts w:ascii="Arial" w:hAnsi="Arial" w:cs="Arial"/>
          <w:smallCaps w:val="0"/>
          <w:sz w:val="22"/>
          <w:szCs w:val="22"/>
        </w:rPr>
        <w:t>耳と不安</w:t>
      </w:r>
    </w:p>
    <w:p w14:paraId="1204F845" w14:textId="77777777" w:rsidR="00CD1F00" w:rsidRPr="009519F1" w:rsidRDefault="00CD1F00" w:rsidP="00CD1F00">
      <w:pPr>
        <w:tabs>
          <w:tab w:val="right" w:pos="7938"/>
          <w:tab w:val="right" w:pos="9356"/>
        </w:tabs>
        <w:ind w:right="190"/>
        <w:jc w:val="both"/>
        <w:rPr>
          <w:rFonts w:ascii="Arial" w:hAnsi="Arial" w:cs="Arial"/>
          <w:b/>
          <w:bCs/>
          <w:sz w:val="22"/>
          <w:szCs w:val="22"/>
        </w:rPr>
      </w:pPr>
    </w:p>
    <w:p w14:paraId="67604F95" w14:textId="5D3CECF8" w:rsidR="00CD1F00" w:rsidRPr="009519F1" w:rsidRDefault="00CD1F00" w:rsidP="00CD1F00">
      <w:pPr>
        <w:tabs>
          <w:tab w:val="right" w:pos="7938"/>
          <w:tab w:val="right" w:pos="9356"/>
        </w:tabs>
        <w:ind w:right="190"/>
        <w:jc w:val="both"/>
        <w:rPr>
          <w:rFonts w:ascii="Arial" w:hAnsi="Arial" w:cs="Arial"/>
          <w:sz w:val="22"/>
          <w:szCs w:val="22"/>
        </w:rPr>
      </w:pPr>
      <w:r w:rsidRPr="009519F1">
        <w:rPr>
          <w:rFonts w:ascii="Arial" w:hAnsi="Arial" w:cs="Arial"/>
          <w:sz w:val="22"/>
          <w:szCs w:val="22"/>
        </w:rPr>
        <w:t xml:space="preserve">トラウマ後の恐怖や不安は非常に一般的です。それらは、生命を脅かす危険な状況にあった、または目撃したことに対する反応です。  </w:t>
      </w:r>
    </w:p>
    <w:p w14:paraId="74DA0202" w14:textId="77777777" w:rsidR="00CD1F00" w:rsidRPr="009519F1" w:rsidRDefault="00CD1F00" w:rsidP="00CD1F00">
      <w:pPr>
        <w:tabs>
          <w:tab w:val="right" w:pos="7938"/>
          <w:tab w:val="right" w:pos="9356"/>
        </w:tabs>
        <w:ind w:right="190"/>
        <w:jc w:val="both"/>
        <w:rPr>
          <w:rFonts w:ascii="Arial" w:hAnsi="Arial" w:cs="Arial"/>
          <w:sz w:val="22"/>
          <w:szCs w:val="22"/>
        </w:rPr>
      </w:pPr>
    </w:p>
    <w:p w14:paraId="284CEC8B" w14:textId="068A95D5" w:rsidR="00CD1F00" w:rsidRDefault="00CD1F00" w:rsidP="00CD1F00">
      <w:pPr>
        <w:tabs>
          <w:tab w:val="right" w:pos="7938"/>
          <w:tab w:val="right" w:pos="9356"/>
        </w:tabs>
        <w:ind w:right="190"/>
        <w:jc w:val="both"/>
        <w:rPr>
          <w:rFonts w:ascii="Arial" w:hAnsi="Arial" w:cs="Arial"/>
          <w:sz w:val="22"/>
          <w:szCs w:val="22"/>
        </w:rPr>
      </w:pPr>
      <w:r w:rsidRPr="001F2D5D">
        <w:rPr>
          <w:rFonts w:ascii="Arial" w:hAnsi="Arial" w:cs="Arial"/>
          <w:b/>
          <w:bCs/>
          <w:sz w:val="22"/>
          <w:szCs w:val="22"/>
        </w:rPr>
        <w:t>トラウマは、しばしば人々の世界観や安心感の変化につながります</w:t>
      </w:r>
      <w:r w:rsidRPr="001F2D5D">
        <w:rPr>
          <w:rFonts w:ascii="Arial" w:hAnsi="Arial" w:cs="Arial"/>
          <w:sz w:val="22"/>
          <w:szCs w:val="22"/>
        </w:rPr>
        <w:t xml:space="preserve">。トラウマを経験した後、再び安心するまでには時間がかかります。人生はリスクに満ちていて、いつ災害が来るかわからないと感じるかもしれません。このような危機感の高まりは、トラウマによって本当のリスクをより意識するようになったことが一因かもしれません </w:t>
      </w:r>
      <w:r w:rsidRPr="001F2D5D">
        <w:rPr>
          <w:rFonts w:ascii="Arial" w:hAnsi="Arial" w:cs="Arial"/>
          <w:sz w:val="22"/>
          <w:szCs w:val="22"/>
        </w:rPr>
        <w:t xml:space="preserve"> 。また、トラウマの記憶が、人生がいかに危険であるかを</w:t>
      </w:r>
      <w:r w:rsidRPr="009519F1">
        <w:rPr>
          <w:rFonts w:ascii="Arial" w:hAnsi="Arial" w:cs="Arial"/>
          <w:b/>
          <w:sz w:val="22"/>
          <w:szCs w:val="22"/>
        </w:rPr>
        <w:t>過大評価し、誇張</w:t>
      </w:r>
      <w:r w:rsidRPr="009519F1">
        <w:rPr>
          <w:rFonts w:ascii="Arial" w:hAnsi="Arial" w:cs="Arial"/>
          <w:sz w:val="22"/>
          <w:szCs w:val="22"/>
        </w:rPr>
        <w:t xml:space="preserve">するように導いてしまったからかもしれません。 </w:t>
      </w:r>
    </w:p>
    <w:p w14:paraId="291F07F8" w14:textId="77777777" w:rsidR="00CD1F00" w:rsidRPr="009519F1" w:rsidRDefault="00CD1F00" w:rsidP="00CD1F00">
      <w:pPr>
        <w:tabs>
          <w:tab w:val="right" w:pos="7938"/>
          <w:tab w:val="right" w:pos="9356"/>
        </w:tabs>
        <w:ind w:right="190"/>
        <w:jc w:val="both"/>
        <w:rPr>
          <w:rFonts w:ascii="Arial" w:hAnsi="Arial" w:cs="Arial"/>
          <w:sz w:val="22"/>
          <w:szCs w:val="22"/>
        </w:rPr>
      </w:pPr>
    </w:p>
    <w:p w14:paraId="2A1B5BF3" w14:textId="28540021" w:rsidR="00CD1F00" w:rsidRPr="009519F1" w:rsidRDefault="00CD1F00" w:rsidP="00CD1F00">
      <w:pPr>
        <w:tabs>
          <w:tab w:val="right" w:pos="7938"/>
          <w:tab w:val="right" w:pos="9356"/>
        </w:tabs>
        <w:ind w:right="190"/>
        <w:jc w:val="both"/>
        <w:rPr>
          <w:rFonts w:ascii="Arial" w:hAnsi="Arial" w:cs="Arial"/>
          <w:sz w:val="22"/>
          <w:szCs w:val="22"/>
        </w:rPr>
      </w:pPr>
      <w:r w:rsidRPr="00516973">
        <w:rPr>
          <w:rFonts w:ascii="Arial" w:hAnsi="Arial" w:cs="Arial"/>
          <w:sz w:val="22"/>
          <w:szCs w:val="22"/>
        </w:rPr>
        <w:t xml:space="preserve">例えば、虐待的な関係のトラウマを考えてみましょう。人はお互いを傷つけ合うことがあると知っていたが、まさか自分にそれが起こるとは思っていなかったかもしれません。このような関係を築いた後は、将来のパートナーがあなたを傷つける可能性があるように感じるかもしれません。一般的に、人を信頼するのが難しいと感じるかもしれません。実際、出会う人々が以前よりもあなたを傷つける可能性はなくなりました。しかし、あなたの心の中では、 </w:t>
      </w:r>
      <w:r w:rsidRPr="009519F1">
        <w:rPr>
          <w:rFonts w:ascii="Arial" w:hAnsi="Arial" w:cs="Arial"/>
          <w:sz w:val="22"/>
          <w:szCs w:val="22"/>
        </w:rPr>
        <w:t xml:space="preserve"> 歴史は繰り返される可能性が極めて高いように思えます。当然のことながら、このような物事の見方の変化は、恐怖や不安の高まりにつながります。</w:t>
      </w:r>
      <w:r w:rsidRPr="00516973">
        <w:rPr>
          <w:rFonts w:ascii="Arial" w:hAnsi="Arial" w:cs="Arial"/>
          <w:b/>
          <w:bCs/>
          <w:sz w:val="22"/>
          <w:szCs w:val="22"/>
        </w:rPr>
        <w:t>セラピーでは、セラピストの助けを借りて、この高まる危険感について話し合い、軽減します</w:t>
      </w:r>
      <w:r w:rsidRPr="009519F1">
        <w:rPr>
          <w:rFonts w:ascii="Arial" w:hAnsi="Arial" w:cs="Arial"/>
          <w:sz w:val="22"/>
          <w:szCs w:val="22"/>
        </w:rPr>
        <w:t>。</w:t>
      </w:r>
    </w:p>
    <w:p w14:paraId="68E737E1" w14:textId="77777777" w:rsidR="00CD1F00" w:rsidRPr="009519F1" w:rsidRDefault="00CD1F00" w:rsidP="00CD1F00">
      <w:pPr>
        <w:tabs>
          <w:tab w:val="left" w:pos="1080"/>
          <w:tab w:val="right" w:pos="7938"/>
          <w:tab w:val="right" w:pos="9356"/>
        </w:tabs>
        <w:ind w:right="190"/>
        <w:jc w:val="both"/>
        <w:rPr>
          <w:rFonts w:ascii="Arial" w:hAnsi="Arial" w:cs="Arial"/>
          <w:sz w:val="22"/>
          <w:szCs w:val="22"/>
        </w:rPr>
      </w:pPr>
    </w:p>
    <w:p w14:paraId="0957AF1F" w14:textId="6D9AFEF1" w:rsidR="00CD1F00" w:rsidRPr="009519F1" w:rsidRDefault="00CD1F00" w:rsidP="00CD1F00">
      <w:pPr>
        <w:pStyle w:val="BodyText"/>
        <w:tabs>
          <w:tab w:val="right" w:pos="7938"/>
          <w:tab w:val="right" w:pos="9356"/>
        </w:tabs>
        <w:ind w:right="190"/>
        <w:rPr>
          <w:rFonts w:ascii="Arial" w:hAnsi="Arial" w:cs="Arial"/>
          <w:szCs w:val="22"/>
          <w:lang w:val="en-GB"/>
        </w:rPr>
      </w:pPr>
      <w:r w:rsidRPr="00516973">
        <w:rPr>
          <w:rFonts w:ascii="Arial" w:hAnsi="Arial" w:cs="Arial"/>
          <w:szCs w:val="22"/>
        </w:rPr>
        <w:t>恐怖や不安は苦痛であるため、人々はしばしば、トラウマを思い出させる場所、人々、その他のものを避けようとしたり、動揺する記憶や思考から気をそらそうとします。これらの戦略は、短期的には気分を良くするのに役立つかもしれませんが、長期的には実際には回復を遅らせ、問題を進行させ続けます</w:t>
      </w:r>
      <w:r w:rsidRPr="009519F1">
        <w:rPr>
          <w:rFonts w:ascii="Arial" w:hAnsi="Arial" w:cs="Arial"/>
          <w:color w:val="FF0000"/>
          <w:szCs w:val="22"/>
        </w:rPr>
        <w:t>。</w:t>
      </w:r>
      <w:r w:rsidRPr="009519F1">
        <w:rPr>
          <w:rFonts w:ascii="Arial" w:hAnsi="Arial" w:cs="Arial"/>
          <w:szCs w:val="22"/>
        </w:rPr>
        <w:t xml:space="preserve"> この点については、以下で詳しく説明します。</w:t>
      </w:r>
    </w:p>
    <w:p w14:paraId="16EEBC58" w14:textId="22364E28" w:rsidR="009B261A" w:rsidRPr="009519F1" w:rsidRDefault="009B261A" w:rsidP="00A55FC1">
      <w:pPr>
        <w:rPr>
          <w:rStyle w:val="IntenseReference"/>
          <w:rFonts w:ascii="Arial" w:hAnsi="Arial" w:cs="Arial"/>
          <w:i/>
          <w:iCs/>
          <w:sz w:val="22"/>
          <w:szCs w:val="22"/>
        </w:rPr>
      </w:pPr>
      <w:bookmarkStart w:id="2" w:name="_Hlk37169735"/>
    </w:p>
    <w:p w14:paraId="4BAB2713" w14:textId="4B3F259E" w:rsidR="007A48B5" w:rsidRPr="00086267" w:rsidRDefault="00086267" w:rsidP="00A55FC1">
      <w:pPr>
        <w:pStyle w:val="IntenseQuote"/>
        <w:spacing w:before="0" w:after="0"/>
        <w:ind w:left="0"/>
        <w:jc w:val="left"/>
        <w:rPr>
          <w:rFonts w:ascii="Arial" w:hAnsi="Arial" w:cs="Arial"/>
          <w:b/>
          <w:spacing w:val="5"/>
          <w:sz w:val="22"/>
          <w:szCs w:val="22"/>
        </w:rPr>
      </w:pPr>
      <w:r>
        <w:rPr>
          <w:rStyle w:val="IntenseReference"/>
          <w:rFonts w:ascii="Arial" w:hAnsi="Arial" w:cs="Arial"/>
          <w:smallCaps w:val="0"/>
          <w:sz w:val="22"/>
          <w:szCs w:val="22"/>
        </w:rPr>
        <w:lastRenderedPageBreak/>
        <w:t>気分が落ち込む</w:t>
      </w:r>
    </w:p>
    <w:bookmarkEnd w:id="2"/>
    <w:p w14:paraId="0A0A1185" w14:textId="34B176A4" w:rsidR="007A48B5" w:rsidRPr="009519F1" w:rsidRDefault="007A48B5" w:rsidP="00A55FC1">
      <w:pPr>
        <w:tabs>
          <w:tab w:val="left" w:pos="1080"/>
          <w:tab w:val="left" w:pos="1620"/>
          <w:tab w:val="right" w:pos="7938"/>
          <w:tab w:val="right" w:pos="9356"/>
        </w:tabs>
        <w:ind w:right="190"/>
        <w:jc w:val="both"/>
        <w:rPr>
          <w:rFonts w:ascii="Arial" w:hAnsi="Arial" w:cs="Arial"/>
          <w:sz w:val="22"/>
          <w:szCs w:val="22"/>
        </w:rPr>
      </w:pPr>
    </w:p>
    <w:p w14:paraId="5B672FC1" w14:textId="2C7E3EF8" w:rsidR="00D90615" w:rsidRDefault="00D906B2" w:rsidP="00D90615">
      <w:pPr>
        <w:tabs>
          <w:tab w:val="left" w:pos="1080"/>
          <w:tab w:val="left" w:pos="1620"/>
          <w:tab w:val="right" w:pos="7938"/>
          <w:tab w:val="right" w:pos="9356"/>
        </w:tabs>
        <w:ind w:right="190"/>
        <w:jc w:val="both"/>
        <w:rPr>
          <w:rFonts w:ascii="Arial" w:hAnsi="Arial" w:cs="Arial"/>
          <w:sz w:val="22"/>
          <w:szCs w:val="22"/>
        </w:rPr>
      </w:pPr>
      <w:r w:rsidRPr="000945DA">
        <w:rPr>
          <w:rFonts w:ascii="Arial" w:hAnsi="Arial" w:cs="Arial"/>
          <w:sz w:val="22"/>
          <w:szCs w:val="22"/>
        </w:rPr>
        <w:t>トラウマに対するもう一つの一般的な反応は</w:t>
      </w:r>
      <w:r w:rsidRPr="009519F1">
        <w:rPr>
          <w:rFonts w:ascii="Arial" w:hAnsi="Arial" w:cs="Arial"/>
          <w:b/>
          <w:bCs/>
          <w:sz w:val="22"/>
          <w:szCs w:val="22"/>
        </w:rPr>
        <w:t>、悲しみ、</w:t>
      </w:r>
      <w:r w:rsidRPr="000945DA">
        <w:rPr>
          <w:rFonts w:ascii="Arial" w:hAnsi="Arial" w:cs="Arial"/>
          <w:sz w:val="22"/>
          <w:szCs w:val="22"/>
        </w:rPr>
        <w:t>または落ち込んだ</w:t>
      </w:r>
      <w:r w:rsidRPr="009519F1">
        <w:rPr>
          <w:rFonts w:ascii="Arial" w:hAnsi="Arial" w:cs="Arial"/>
          <w:b/>
          <w:bCs/>
          <w:sz w:val="22"/>
          <w:szCs w:val="22"/>
        </w:rPr>
        <w:t>り</w:t>
      </w:r>
      <w:r w:rsidRPr="00EB195D">
        <w:rPr>
          <w:rFonts w:ascii="Arial" w:hAnsi="Arial" w:cs="Arial"/>
          <w:sz w:val="22"/>
          <w:szCs w:val="22"/>
        </w:rPr>
        <w:t>落ち込んだりすることです</w:t>
      </w:r>
      <w:r w:rsidRPr="009519F1">
        <w:rPr>
          <w:rFonts w:ascii="Arial" w:hAnsi="Arial" w:cs="Arial"/>
          <w:b/>
          <w:bCs/>
          <w:sz w:val="22"/>
          <w:szCs w:val="22"/>
        </w:rPr>
        <w:t>。</w:t>
      </w:r>
      <w:r w:rsidR="00D90615">
        <w:rPr>
          <w:rFonts w:ascii="Arial" w:hAnsi="Arial" w:cs="Arial"/>
          <w:sz w:val="22"/>
          <w:szCs w:val="22"/>
        </w:rPr>
        <w:t>トラウマのために、人生の重要な部分を失ったかもしれません。これは、死、体の変化、友情、仕事、趣味の喪失である可能性があります。以前は楽しんでいた人や活動に</w:t>
      </w:r>
      <w:r w:rsidR="00D90615" w:rsidRPr="00D90615">
        <w:rPr>
          <w:rFonts w:ascii="Arial" w:hAnsi="Arial" w:cs="Arial"/>
          <w:b/>
          <w:bCs/>
          <w:sz w:val="22"/>
          <w:szCs w:val="22"/>
        </w:rPr>
        <w:t>興味がなくなった</w:t>
      </w:r>
      <w:r w:rsidR="00D90615" w:rsidRPr="006E29AE">
        <w:rPr>
          <w:rFonts w:ascii="Arial" w:hAnsi="Arial" w:cs="Arial"/>
          <w:sz w:val="22"/>
          <w:szCs w:val="22"/>
        </w:rPr>
        <w:t>かもしれません。エネルギーが落ち込んだり、絶望的になったり、頻繁に泣いたり、心が麻痺したりすることがあります。もしあなたのトラウマがずっと前に起こったのなら、それはあなたの人生の生き方に影響を与えたかもしれません。</w:t>
      </w:r>
    </w:p>
    <w:p w14:paraId="2D98F243" w14:textId="77777777" w:rsidR="00D90615" w:rsidRDefault="00D90615" w:rsidP="00E655FD">
      <w:pPr>
        <w:tabs>
          <w:tab w:val="left" w:pos="1080"/>
          <w:tab w:val="left" w:pos="1620"/>
          <w:tab w:val="right" w:pos="7938"/>
          <w:tab w:val="right" w:pos="9356"/>
        </w:tabs>
        <w:ind w:right="190"/>
        <w:jc w:val="both"/>
        <w:rPr>
          <w:rFonts w:ascii="Arial" w:hAnsi="Arial" w:cs="Arial"/>
          <w:sz w:val="22"/>
          <w:szCs w:val="22"/>
        </w:rPr>
      </w:pPr>
    </w:p>
    <w:p w14:paraId="5C61DAAF" w14:textId="1F668E64" w:rsidR="00E655FD" w:rsidRPr="00D90615" w:rsidRDefault="00E655FD" w:rsidP="00E655FD">
      <w:pPr>
        <w:tabs>
          <w:tab w:val="left" w:pos="1080"/>
          <w:tab w:val="left" w:pos="1620"/>
          <w:tab w:val="right" w:pos="7938"/>
          <w:tab w:val="right" w:pos="9356"/>
        </w:tabs>
        <w:ind w:right="190"/>
        <w:jc w:val="both"/>
        <w:rPr>
          <w:rFonts w:ascii="Arial" w:hAnsi="Arial" w:cs="Arial"/>
          <w:sz w:val="22"/>
          <w:szCs w:val="22"/>
        </w:rPr>
      </w:pPr>
      <w:r>
        <w:rPr>
          <w:rFonts w:ascii="Arial" w:hAnsi="Arial" w:cs="Arial"/>
          <w:sz w:val="22"/>
          <w:szCs w:val="22"/>
        </w:rPr>
        <w:t xml:space="preserve">あなたの考えは、トラウマで失ったものや、自分自身や他の人についての否定的な考え、またはあなたの人生がどのように変わったかについてぐるぐる回っているかもしれません。また、人生はもはや生きる価値がなく、将来のために立てた計画がもはや重要で意味のないものに思えると思うかもしれません。 </w:t>
      </w:r>
      <w:r w:rsidRPr="00E655FD">
        <w:rPr>
          <w:rFonts w:ascii="Arial" w:hAnsi="Arial" w:cs="Arial"/>
          <w:b/>
          <w:bCs/>
          <w:sz w:val="22"/>
          <w:szCs w:val="22"/>
        </w:rPr>
        <w:t>セラピーでは、トラウマの記憶とそれについての考えを乗り越え、再び人生を再構築し始めると、気分も改善されることに気づくでしょう。</w:t>
      </w:r>
    </w:p>
    <w:p w14:paraId="0338E061" w14:textId="3804972C" w:rsidR="00FA428E" w:rsidRDefault="00FA428E" w:rsidP="00A55FC1">
      <w:pPr>
        <w:tabs>
          <w:tab w:val="left" w:pos="1080"/>
          <w:tab w:val="left" w:pos="1620"/>
          <w:tab w:val="right" w:pos="7938"/>
          <w:tab w:val="right" w:pos="9356"/>
        </w:tabs>
        <w:ind w:right="190"/>
        <w:jc w:val="both"/>
        <w:rPr>
          <w:rFonts w:ascii="Arial" w:hAnsi="Arial" w:cs="Arial"/>
          <w:sz w:val="22"/>
          <w:szCs w:val="22"/>
        </w:rPr>
      </w:pPr>
    </w:p>
    <w:p w14:paraId="259D7B28" w14:textId="31DB45B3" w:rsidR="00DB2E65" w:rsidRPr="00E655FD" w:rsidRDefault="00FA428E" w:rsidP="00A55FC1">
      <w:pPr>
        <w:tabs>
          <w:tab w:val="left" w:pos="1080"/>
          <w:tab w:val="left" w:pos="1620"/>
          <w:tab w:val="right" w:pos="7938"/>
          <w:tab w:val="right" w:pos="9356"/>
        </w:tabs>
        <w:ind w:right="190"/>
        <w:jc w:val="both"/>
        <w:rPr>
          <w:rFonts w:ascii="Arial" w:hAnsi="Arial" w:cs="Arial"/>
          <w:b/>
          <w:bCs/>
          <w:sz w:val="22"/>
          <w:szCs w:val="22"/>
        </w:rPr>
      </w:pPr>
      <w:r>
        <w:rPr>
          <w:rFonts w:ascii="Arial" w:hAnsi="Arial" w:cs="Arial"/>
          <w:sz w:val="22"/>
          <w:szCs w:val="22"/>
        </w:rPr>
        <w:t xml:space="preserve">気分が落ち込んでいると、自分を傷つけたり、自殺したりしたいと思うこともあるかもしれません。 </w:t>
      </w:r>
      <w:r w:rsidRPr="00577BC9">
        <w:rPr>
          <w:rFonts w:ascii="Arial" w:hAnsi="Arial" w:cs="Arial"/>
          <w:b/>
          <w:bCs/>
          <w:sz w:val="22"/>
          <w:szCs w:val="22"/>
        </w:rPr>
        <w:t xml:space="preserve">そのような考えがある場合は、セラピストと話し合って助けてください。 </w:t>
      </w:r>
    </w:p>
    <w:p w14:paraId="41DD872D" w14:textId="4BE36F08" w:rsidR="00E514E6" w:rsidRPr="009519F1" w:rsidRDefault="00E514E6" w:rsidP="00A55FC1">
      <w:pPr>
        <w:rPr>
          <w:rStyle w:val="IntenseReference"/>
          <w:rFonts w:ascii="Arial" w:hAnsi="Arial" w:cs="Arial"/>
          <w:i/>
          <w:iCs/>
          <w:sz w:val="22"/>
          <w:szCs w:val="22"/>
        </w:rPr>
      </w:pPr>
      <w:bookmarkStart w:id="3" w:name="_Hlk37169891"/>
    </w:p>
    <w:p w14:paraId="56E5F9FC" w14:textId="7458BE58" w:rsidR="007A48B5" w:rsidRPr="00D918B8" w:rsidRDefault="00D918B8" w:rsidP="00A55FC1">
      <w:pPr>
        <w:pStyle w:val="IntenseQuote"/>
        <w:spacing w:before="0" w:after="0"/>
        <w:ind w:left="0"/>
        <w:jc w:val="left"/>
        <w:rPr>
          <w:rStyle w:val="IntenseReference"/>
          <w:rFonts w:ascii="Arial" w:hAnsi="Arial" w:cs="Arial"/>
          <w:bCs w:val="0"/>
          <w:smallCaps w:val="0"/>
          <w:sz w:val="22"/>
          <w:szCs w:val="22"/>
        </w:rPr>
      </w:pPr>
      <w:r>
        <w:rPr>
          <w:rStyle w:val="IntenseReference"/>
          <w:rFonts w:ascii="Arial" w:hAnsi="Arial" w:cs="Arial"/>
          <w:smallCaps w:val="0"/>
          <w:sz w:val="22"/>
          <w:szCs w:val="22"/>
        </w:rPr>
        <w:t>罪悪感と恥ずかしさを感じる</w:t>
      </w:r>
    </w:p>
    <w:bookmarkEnd w:id="3"/>
    <w:p w14:paraId="21E0AC82" w14:textId="423A5ECE" w:rsidR="00B93960" w:rsidRPr="009519F1" w:rsidRDefault="00B93960" w:rsidP="00A55FC1">
      <w:pPr>
        <w:tabs>
          <w:tab w:val="left" w:pos="1080"/>
          <w:tab w:val="left" w:pos="1620"/>
          <w:tab w:val="right" w:pos="7938"/>
          <w:tab w:val="right" w:pos="9356"/>
        </w:tabs>
        <w:ind w:right="190"/>
        <w:jc w:val="both"/>
        <w:rPr>
          <w:rFonts w:ascii="Arial" w:hAnsi="Arial" w:cs="Arial"/>
          <w:i/>
          <w:iCs/>
          <w:sz w:val="22"/>
          <w:szCs w:val="22"/>
        </w:rPr>
      </w:pPr>
    </w:p>
    <w:p w14:paraId="4D82E2D4" w14:textId="68549638" w:rsidR="003E6BD0" w:rsidRDefault="00D906B2" w:rsidP="00500495">
      <w:pPr>
        <w:tabs>
          <w:tab w:val="left" w:pos="1080"/>
          <w:tab w:val="left" w:pos="1620"/>
          <w:tab w:val="right" w:pos="7938"/>
          <w:tab w:val="right" w:pos="9356"/>
        </w:tabs>
        <w:ind w:right="190"/>
        <w:jc w:val="both"/>
        <w:rPr>
          <w:rFonts w:ascii="Arial" w:hAnsi="Arial" w:cs="Arial"/>
          <w:sz w:val="22"/>
          <w:szCs w:val="22"/>
        </w:rPr>
      </w:pPr>
      <w:r w:rsidRPr="00D918B8">
        <w:rPr>
          <w:rFonts w:ascii="Arial" w:hAnsi="Arial" w:cs="Arial"/>
          <w:sz w:val="22"/>
          <w:szCs w:val="22"/>
        </w:rPr>
        <w:t>トラウマは、しばしば</w:t>
      </w:r>
      <w:r w:rsidRPr="009519F1">
        <w:rPr>
          <w:rFonts w:ascii="Arial" w:hAnsi="Arial" w:cs="Arial"/>
          <w:b/>
          <w:bCs/>
          <w:sz w:val="22"/>
          <w:szCs w:val="22"/>
        </w:rPr>
        <w:t xml:space="preserve">罪悪感や恥ずかしさを感じることにつながります。 </w:t>
      </w:r>
      <w:r w:rsidRPr="009519F1">
        <w:rPr>
          <w:rFonts w:ascii="Arial" w:hAnsi="Arial" w:cs="Arial"/>
          <w:sz w:val="22"/>
          <w:szCs w:val="22"/>
        </w:rPr>
        <w:t xml:space="preserve">これらの感情は、 </w:t>
      </w:r>
      <w:r w:rsidR="00D918B8">
        <w:rPr>
          <w:rFonts w:ascii="Arial" w:hAnsi="Arial" w:cs="Arial"/>
          <w:sz w:val="22"/>
          <w:szCs w:val="22"/>
        </w:rPr>
        <w:t xml:space="preserve"> 生き残ったり、状況に対処したりするために、あなたがしたこと、またはしなかったことについての自己非難の考えに関連している可能性があります。 トラウマの後、人々は自分の心の中で何が起こったのかを振り返るのが一般的です。 トラウマの発生を防ぐために取ったかもしれない手順や、さまざまな反応の仕方を見直していることに気づくかもしれません。恥ずかしさの感情は、</w:t>
      </w:r>
      <w:r w:rsidR="003E6BD0" w:rsidRPr="00F80FC9">
        <w:rPr>
          <w:rFonts w:ascii="Arial" w:hAnsi="Arial" w:cs="Arial"/>
          <w:b/>
          <w:bCs/>
          <w:sz w:val="22"/>
          <w:szCs w:val="22"/>
        </w:rPr>
        <w:t>何が起こったのかを知っていれば他の人に</w:t>
      </w:r>
      <w:r w:rsidR="003E6BD0">
        <w:rPr>
          <w:rFonts w:ascii="Arial" w:hAnsi="Arial" w:cs="Arial"/>
          <w:sz w:val="22"/>
          <w:szCs w:val="22"/>
        </w:rPr>
        <w:t>判断されるという考えにもしばしば関連しています。</w:t>
      </w:r>
    </w:p>
    <w:p w14:paraId="360CA8DE" w14:textId="77777777" w:rsidR="003E6BD0" w:rsidRDefault="003E6BD0" w:rsidP="00500495">
      <w:pPr>
        <w:tabs>
          <w:tab w:val="left" w:pos="1080"/>
          <w:tab w:val="left" w:pos="1620"/>
          <w:tab w:val="right" w:pos="7938"/>
          <w:tab w:val="right" w:pos="9356"/>
        </w:tabs>
        <w:ind w:right="190"/>
        <w:jc w:val="both"/>
        <w:rPr>
          <w:rFonts w:ascii="Arial" w:hAnsi="Arial" w:cs="Arial"/>
          <w:sz w:val="22"/>
          <w:szCs w:val="22"/>
        </w:rPr>
      </w:pPr>
    </w:p>
    <w:p w14:paraId="6FF2019A" w14:textId="2F229BF3" w:rsidR="00500495" w:rsidRDefault="00500495" w:rsidP="00500495">
      <w:pPr>
        <w:tabs>
          <w:tab w:val="left" w:pos="1080"/>
          <w:tab w:val="left" w:pos="1620"/>
          <w:tab w:val="right" w:pos="7938"/>
          <w:tab w:val="right" w:pos="9356"/>
        </w:tabs>
        <w:ind w:right="190"/>
        <w:jc w:val="both"/>
        <w:rPr>
          <w:rFonts w:ascii="Arial" w:hAnsi="Arial" w:cs="Arial"/>
          <w:sz w:val="22"/>
          <w:szCs w:val="22"/>
        </w:rPr>
      </w:pPr>
      <w:r w:rsidRPr="009519F1">
        <w:rPr>
          <w:rFonts w:ascii="Arial" w:hAnsi="Arial" w:cs="Arial"/>
          <w:sz w:val="22"/>
          <w:szCs w:val="22"/>
        </w:rPr>
        <w:t xml:space="preserve">自己非難の考えは、無力感、落ち込み、自分自身について悪いと感じる可能性があるため、本当の問題です。 </w:t>
      </w:r>
      <w:r w:rsidRPr="00EE7833">
        <w:rPr>
          <w:rFonts w:ascii="Arial" w:hAnsi="Arial" w:cs="Arial"/>
          <w:b/>
          <w:bCs/>
          <w:sz w:val="22"/>
          <w:szCs w:val="22"/>
        </w:rPr>
        <w:t>セラピーでは、これらの考えをセラピストと話し合い、自分自身に厳しくならないように学び</w:t>
      </w:r>
      <w:r w:rsidRPr="009519F1">
        <w:rPr>
          <w:rFonts w:ascii="Arial" w:hAnsi="Arial" w:cs="Arial"/>
          <w:sz w:val="22"/>
          <w:szCs w:val="22"/>
        </w:rPr>
        <w:t>ます。あなたは、自分の反応が理解できるものであり、その時の行動には正当な理由があったことに気づくでしょう。あなたは、他のほとんどの人々があなたが思っているよりも理解があり、共感していることを学ぶでしょう。</w:t>
      </w:r>
    </w:p>
    <w:p w14:paraId="077F0CF3" w14:textId="32345114" w:rsidR="00E514E6" w:rsidRPr="00E655FD" w:rsidRDefault="00E514E6" w:rsidP="00A55FC1">
      <w:pPr>
        <w:tabs>
          <w:tab w:val="left" w:pos="1080"/>
          <w:tab w:val="left" w:pos="1620"/>
          <w:tab w:val="right" w:pos="7938"/>
          <w:tab w:val="right" w:pos="9356"/>
        </w:tabs>
        <w:ind w:right="190"/>
        <w:jc w:val="both"/>
        <w:rPr>
          <w:rFonts w:ascii="Arial" w:hAnsi="Arial" w:cs="Arial"/>
          <w:b/>
          <w:bCs/>
          <w:sz w:val="22"/>
          <w:szCs w:val="22"/>
        </w:rPr>
      </w:pPr>
    </w:p>
    <w:p w14:paraId="13B30038" w14:textId="1A8C7DD1" w:rsidR="00E655FD" w:rsidRPr="00500495" w:rsidRDefault="00F80FC9" w:rsidP="00500495">
      <w:pPr>
        <w:tabs>
          <w:tab w:val="left" w:pos="1080"/>
          <w:tab w:val="left" w:pos="1620"/>
          <w:tab w:val="right" w:pos="7938"/>
          <w:tab w:val="right" w:pos="9356"/>
        </w:tabs>
        <w:ind w:right="190"/>
        <w:rPr>
          <w:rFonts w:ascii="Arial" w:hAnsi="Arial" w:cs="Arial"/>
          <w:b/>
          <w:bCs/>
          <w:color w:val="000000" w:themeColor="text1"/>
          <w:sz w:val="22"/>
          <w:szCs w:val="22"/>
        </w:rPr>
      </w:pPr>
      <w:r>
        <w:rPr>
          <w:rFonts w:ascii="Arial" w:hAnsi="Arial" w:cs="Arial"/>
          <w:color w:val="000000" w:themeColor="text1"/>
          <w:sz w:val="22"/>
          <w:szCs w:val="22"/>
        </w:rPr>
        <w:t>また、トラウマを背負って正常な状態に戻ることができなかった自分を責めるかもしれません。もしかしたら、これを弱さの表れと捉えているかもしれません。この配布資料の情報が、あなたの症状が耐え難いストレスに対する正常な人間の反応であることを確認するのに役立つことを願っています。</w:t>
      </w:r>
    </w:p>
    <w:p w14:paraId="6F956636" w14:textId="77777777" w:rsidR="003E6BD0" w:rsidRDefault="003E6BD0" w:rsidP="003E6BD0">
      <w:pPr>
        <w:tabs>
          <w:tab w:val="left" w:pos="1080"/>
          <w:tab w:val="left" w:pos="1620"/>
          <w:tab w:val="right" w:pos="7938"/>
          <w:tab w:val="right" w:pos="9356"/>
        </w:tabs>
        <w:ind w:right="190"/>
        <w:rPr>
          <w:rFonts w:ascii="Arial" w:hAnsi="Arial" w:cs="Arial"/>
          <w:b/>
          <w:bCs/>
          <w:color w:val="000000" w:themeColor="text1"/>
          <w:sz w:val="22"/>
          <w:szCs w:val="22"/>
        </w:rPr>
      </w:pPr>
    </w:p>
    <w:p w14:paraId="07293EDC" w14:textId="226E9E32" w:rsidR="00DB2E65" w:rsidRDefault="003E6BD0" w:rsidP="00EB195D">
      <w:pPr>
        <w:tabs>
          <w:tab w:val="left" w:pos="1080"/>
          <w:tab w:val="left" w:pos="1620"/>
          <w:tab w:val="right" w:pos="7938"/>
          <w:tab w:val="right" w:pos="9356"/>
        </w:tabs>
        <w:ind w:right="190"/>
        <w:rPr>
          <w:rFonts w:ascii="Arial" w:hAnsi="Arial" w:cs="Arial"/>
          <w:color w:val="000000" w:themeColor="text1"/>
          <w:sz w:val="22"/>
          <w:szCs w:val="22"/>
        </w:rPr>
      </w:pPr>
      <w:r w:rsidRPr="00F80FC9">
        <w:rPr>
          <w:rFonts w:ascii="Arial" w:hAnsi="Arial" w:cs="Arial"/>
          <w:color w:val="000000" w:themeColor="text1"/>
          <w:sz w:val="22"/>
          <w:szCs w:val="22"/>
        </w:rPr>
        <w:t>残念ながら、家族や友人、トラウマの後に出会った人など、時には役に立たないこともあります。彼らは、傷つけた人や犠牲になった人に誤って責任を負わせるかもしれません。あるいは、心的外傷後ストレスの性質を理解しておらず、自分をまとめて人生を歩むべきだと言うかもしれません。彼らが間違っており、彼らの意見があなたに責任があるわけではないことを理解することが重要です。</w:t>
      </w:r>
    </w:p>
    <w:p w14:paraId="4A8829BF" w14:textId="77777777" w:rsidR="00FD7DE0" w:rsidRPr="00EB195D" w:rsidRDefault="00FD7DE0" w:rsidP="00EB195D">
      <w:pPr>
        <w:tabs>
          <w:tab w:val="left" w:pos="1080"/>
          <w:tab w:val="left" w:pos="1620"/>
          <w:tab w:val="right" w:pos="7938"/>
          <w:tab w:val="right" w:pos="9356"/>
        </w:tabs>
        <w:ind w:right="190"/>
        <w:rPr>
          <w:rStyle w:val="IntenseReference"/>
          <w:rFonts w:ascii="Arial" w:hAnsi="Arial" w:cs="Arial"/>
          <w:b w:val="0"/>
          <w:bCs w:val="0"/>
          <w:smallCaps w:val="0"/>
          <w:color w:val="000000" w:themeColor="text1"/>
          <w:spacing w:val="0"/>
          <w:sz w:val="22"/>
          <w:szCs w:val="22"/>
        </w:rPr>
      </w:pPr>
    </w:p>
    <w:p w14:paraId="7AD09C2E" w14:textId="31DBC5BA" w:rsidR="007A48B5" w:rsidRPr="00635D5E" w:rsidRDefault="00635D5E" w:rsidP="00A55FC1">
      <w:pPr>
        <w:pStyle w:val="IntenseQuote"/>
        <w:spacing w:before="0" w:after="0"/>
        <w:ind w:left="0"/>
        <w:jc w:val="left"/>
        <w:rPr>
          <w:rStyle w:val="IntenseReference"/>
          <w:rFonts w:ascii="Arial" w:hAnsi="Arial" w:cs="Arial"/>
          <w:bCs w:val="0"/>
          <w:smallCaps w:val="0"/>
          <w:sz w:val="22"/>
          <w:szCs w:val="22"/>
        </w:rPr>
      </w:pPr>
      <w:r>
        <w:rPr>
          <w:rStyle w:val="IntenseReference"/>
          <w:rFonts w:ascii="Arial" w:hAnsi="Arial" w:cs="Arial"/>
          <w:smallCaps w:val="0"/>
          <w:sz w:val="22"/>
          <w:szCs w:val="22"/>
        </w:rPr>
        <w:lastRenderedPageBreak/>
        <w:t>怒りを感じる</w:t>
      </w:r>
    </w:p>
    <w:p w14:paraId="24680D82" w14:textId="6C47C537" w:rsidR="00B93960" w:rsidRPr="009519F1" w:rsidRDefault="00B93960" w:rsidP="00A55FC1">
      <w:pPr>
        <w:tabs>
          <w:tab w:val="left" w:pos="1080"/>
          <w:tab w:val="left" w:pos="1620"/>
          <w:tab w:val="right" w:pos="7938"/>
          <w:tab w:val="right" w:pos="9356"/>
        </w:tabs>
        <w:ind w:right="190"/>
        <w:jc w:val="both"/>
        <w:rPr>
          <w:rFonts w:ascii="Arial" w:hAnsi="Arial" w:cs="Arial"/>
          <w:b/>
          <w:i/>
          <w:iCs/>
          <w:sz w:val="22"/>
          <w:szCs w:val="22"/>
        </w:rPr>
      </w:pPr>
    </w:p>
    <w:p w14:paraId="62F9335D" w14:textId="20EA32CA" w:rsidR="00D90615" w:rsidRDefault="00D906B2" w:rsidP="00D90615">
      <w:pPr>
        <w:tabs>
          <w:tab w:val="left" w:pos="1080"/>
          <w:tab w:val="left" w:pos="1620"/>
          <w:tab w:val="right" w:pos="7938"/>
          <w:tab w:val="right" w:pos="9356"/>
        </w:tabs>
        <w:ind w:right="190"/>
        <w:jc w:val="both"/>
        <w:rPr>
          <w:rFonts w:ascii="Arial" w:hAnsi="Arial" w:cs="Arial"/>
          <w:sz w:val="22"/>
          <w:szCs w:val="22"/>
        </w:rPr>
      </w:pPr>
      <w:r w:rsidRPr="009519F1">
        <w:rPr>
          <w:rFonts w:ascii="Arial" w:hAnsi="Arial" w:cs="Arial"/>
          <w:b/>
          <w:sz w:val="22"/>
          <w:szCs w:val="22"/>
        </w:rPr>
        <w:t>怒り</w:t>
      </w:r>
      <w:r w:rsidRPr="00B70F0C">
        <w:rPr>
          <w:rFonts w:ascii="Arial" w:hAnsi="Arial" w:cs="Arial"/>
          <w:bCs/>
          <w:sz w:val="22"/>
          <w:szCs w:val="22"/>
        </w:rPr>
        <w:t>は、トラウマに対する一般的な反応でもあります。怒るべきことはたくさんあります。</w:t>
      </w:r>
      <w:r w:rsidR="00D90615">
        <w:rPr>
          <w:rFonts w:ascii="Arial" w:hAnsi="Arial" w:cs="Arial"/>
          <w:sz w:val="22"/>
          <w:szCs w:val="22"/>
        </w:rPr>
        <w:t>トラウマを経験することは不公平です。あなたは、彼らがあなたを傷つけたり、虐待したり、あなたの人生を混乱させたり、あなたの近くの誰かを傷つけたりしたために、他の人に怒っているかもしれません。あるいは、トラウマの最中やトラウマ後に、相手があなたを裏切ったり、失望させたりしたからかもしれません。また、トラウマがあなたの人生に引き起こした損失や問題に不満を感じるかもしれません。あなたは自分自身</w:t>
      </w:r>
      <w:r w:rsidR="00426808" w:rsidRPr="00426808">
        <w:rPr>
          <w:rFonts w:ascii="Arial" w:hAnsi="Arial" w:cs="Arial"/>
          <w:b/>
          <w:bCs/>
          <w:sz w:val="22"/>
          <w:szCs w:val="22"/>
        </w:rPr>
        <w:t>が不公平について</w:t>
      </w:r>
      <w:r w:rsidR="00426808">
        <w:rPr>
          <w:rFonts w:ascii="Arial" w:hAnsi="Arial" w:cs="Arial"/>
          <w:sz w:val="22"/>
          <w:szCs w:val="22"/>
        </w:rPr>
        <w:t>多く</w:t>
      </w:r>
      <w:r w:rsidR="00426808" w:rsidRPr="00426808">
        <w:rPr>
          <w:rFonts w:ascii="Arial" w:hAnsi="Arial" w:cs="Arial"/>
          <w:b/>
          <w:bCs/>
          <w:sz w:val="22"/>
          <w:szCs w:val="22"/>
        </w:rPr>
        <w:t>にこだわ</w:t>
      </w:r>
      <w:r w:rsidR="00426808">
        <w:rPr>
          <w:rFonts w:ascii="Arial" w:hAnsi="Arial" w:cs="Arial"/>
          <w:sz w:val="22"/>
          <w:szCs w:val="22"/>
        </w:rPr>
        <w:t>っていることに気づき、これをあなたの後ろに置くのが難しいと感じるかもしれません。セラピーはこれを助けます。</w:t>
      </w:r>
    </w:p>
    <w:p w14:paraId="5130E021" w14:textId="77777777" w:rsidR="00D90615" w:rsidRDefault="00D90615" w:rsidP="00A55FC1">
      <w:pPr>
        <w:tabs>
          <w:tab w:val="left" w:pos="1080"/>
          <w:tab w:val="left" w:pos="1620"/>
          <w:tab w:val="right" w:pos="7938"/>
          <w:tab w:val="right" w:pos="9356"/>
        </w:tabs>
        <w:ind w:right="190"/>
        <w:jc w:val="both"/>
        <w:rPr>
          <w:rFonts w:ascii="Arial" w:hAnsi="Arial" w:cs="Arial"/>
          <w:sz w:val="22"/>
          <w:szCs w:val="22"/>
        </w:rPr>
      </w:pPr>
    </w:p>
    <w:p w14:paraId="3266B04F" w14:textId="103CFA7A" w:rsidR="00B70F0C" w:rsidRPr="00B00659" w:rsidRDefault="002754FF" w:rsidP="00B70F0C">
      <w:pPr>
        <w:tabs>
          <w:tab w:val="left" w:pos="1080"/>
          <w:tab w:val="left" w:pos="1620"/>
          <w:tab w:val="right" w:pos="7938"/>
          <w:tab w:val="right" w:pos="9356"/>
        </w:tabs>
        <w:ind w:right="190"/>
        <w:jc w:val="both"/>
        <w:rPr>
          <w:rFonts w:ascii="Arial" w:hAnsi="Arial" w:cs="Arial"/>
          <w:sz w:val="22"/>
          <w:szCs w:val="22"/>
        </w:rPr>
      </w:pPr>
      <w:r w:rsidRPr="009519F1">
        <w:rPr>
          <w:rFonts w:ascii="Arial" w:hAnsi="Arial" w:cs="Arial"/>
          <w:noProof/>
          <w:sz w:val="22"/>
          <w:szCs w:val="22"/>
        </w:rPr>
        <mc:AlternateContent>
          <mc:Choice Requires="wps">
            <w:drawing>
              <wp:anchor distT="0" distB="0" distL="114300" distR="114300" simplePos="0" relativeHeight="251742208" behindDoc="1" locked="0" layoutInCell="1" allowOverlap="1" wp14:anchorId="76AD20F5" wp14:editId="419EBAC9">
                <wp:simplePos x="0" y="0"/>
                <wp:positionH relativeFrom="column">
                  <wp:posOffset>25400</wp:posOffset>
                </wp:positionH>
                <wp:positionV relativeFrom="paragraph">
                  <wp:posOffset>1095837</wp:posOffset>
                </wp:positionV>
                <wp:extent cx="5933440" cy="2508250"/>
                <wp:effectExtent l="25400" t="101600" r="22860" b="57150"/>
                <wp:wrapSquare wrapText="bothSides"/>
                <wp:docPr id="67" name="Rectangle 67"/>
                <wp:cNvGraphicFramePr/>
                <a:graphic xmlns:a="http://schemas.openxmlformats.org/drawingml/2006/main">
                  <a:graphicData uri="http://schemas.microsoft.com/office/word/2010/wordprocessingShape">
                    <wps:wsp>
                      <wps:cNvSpPr/>
                      <wps:spPr>
                        <a:xfrm>
                          <a:off x="0" y="0"/>
                          <a:ext cx="5933440" cy="2508250"/>
                        </a:xfrm>
                        <a:custGeom>
                          <a:avLst/>
                          <a:gdLst>
                            <a:gd name="connsiteX0" fmla="*/ 0 w 5933440"/>
                            <a:gd name="connsiteY0" fmla="*/ 0 h 2508827"/>
                            <a:gd name="connsiteX1" fmla="*/ 5933440 w 5933440"/>
                            <a:gd name="connsiteY1" fmla="*/ 0 h 2508827"/>
                            <a:gd name="connsiteX2" fmla="*/ 5933440 w 5933440"/>
                            <a:gd name="connsiteY2" fmla="*/ 2508827 h 2508827"/>
                            <a:gd name="connsiteX3" fmla="*/ 0 w 5933440"/>
                            <a:gd name="connsiteY3" fmla="*/ 2508827 h 2508827"/>
                            <a:gd name="connsiteX4" fmla="*/ 0 w 5933440"/>
                            <a:gd name="connsiteY4" fmla="*/ 0 h 250882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933440" h="2508827" fill="none" extrusionOk="0">
                              <a:moveTo>
                                <a:pt x="0" y="0"/>
                              </a:moveTo>
                              <a:cubicBezTo>
                                <a:pt x="1119435" y="133282"/>
                                <a:pt x="5102912" y="110039"/>
                                <a:pt x="5933440" y="0"/>
                              </a:cubicBezTo>
                              <a:cubicBezTo>
                                <a:pt x="5951645" y="402232"/>
                                <a:pt x="5797761" y="1769952"/>
                                <a:pt x="5933440" y="2508827"/>
                              </a:cubicBezTo>
                              <a:cubicBezTo>
                                <a:pt x="4679374" y="2501768"/>
                                <a:pt x="1195030" y="2344943"/>
                                <a:pt x="0" y="2508827"/>
                              </a:cubicBezTo>
                              <a:cubicBezTo>
                                <a:pt x="18028" y="1508868"/>
                                <a:pt x="156601" y="805680"/>
                                <a:pt x="0" y="0"/>
                              </a:cubicBezTo>
                              <a:close/>
                            </a:path>
                            <a:path w="5933440" h="2508827" stroke="0" extrusionOk="0">
                              <a:moveTo>
                                <a:pt x="0" y="0"/>
                              </a:moveTo>
                              <a:cubicBezTo>
                                <a:pt x="1651203" y="-118194"/>
                                <a:pt x="3962215" y="-118829"/>
                                <a:pt x="5933440" y="0"/>
                              </a:cubicBezTo>
                              <a:cubicBezTo>
                                <a:pt x="5872493" y="312278"/>
                                <a:pt x="5929299" y="1690274"/>
                                <a:pt x="5933440" y="2508827"/>
                              </a:cubicBezTo>
                              <a:cubicBezTo>
                                <a:pt x="4711474" y="2594007"/>
                                <a:pt x="1460266" y="2521807"/>
                                <a:pt x="0" y="2508827"/>
                              </a:cubicBezTo>
                              <a:cubicBezTo>
                                <a:pt x="-6334" y="1817254"/>
                                <a:pt x="114240" y="901025"/>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778EA13A" w14:textId="4B348490" w:rsidR="00377B0C" w:rsidRPr="00B70F0C" w:rsidRDefault="00377B0C" w:rsidP="00177AD8">
                            <w:pPr>
                              <w:tabs>
                                <w:tab w:val="left" w:pos="1080"/>
                                <w:tab w:val="left" w:pos="1620"/>
                                <w:tab w:val="right" w:pos="7938"/>
                                <w:tab w:val="right" w:pos="9356"/>
                              </w:tabs>
                              <w:ind w:right="190"/>
                              <w:jc w:val="both"/>
                              <w:rPr>
                                <w:rFonts w:ascii="Arial" w:hAnsi="Arial" w:cs="Arial"/>
                                <w:color w:val="000000" w:themeColor="text1"/>
                                <w:sz w:val="22"/>
                                <w:szCs w:val="22"/>
                              </w:rPr>
                            </w:pPr>
                            <w:r>
                              <w:rPr>
                                <w:rFonts w:ascii="Arial" w:hAnsi="Arial" w:cs="Arial"/>
                                <w:color w:val="000000" w:themeColor="text1"/>
                                <w:sz w:val="22"/>
                                <w:szCs w:val="22"/>
                              </w:rPr>
                              <w:t>PTSDで怒りを感じることは、次のことに関連している可能性があります。</w:t>
                            </w:r>
                          </w:p>
                          <w:p w14:paraId="7D587580" w14:textId="5A6E4DC7" w:rsidR="00377B0C" w:rsidRPr="00AD0C34" w:rsidRDefault="00377B0C" w:rsidP="00AD0C34">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AD0C34">
                              <w:rPr>
                                <w:rFonts w:ascii="Arial" w:hAnsi="Arial" w:cs="Arial"/>
                                <w:color w:val="000000" w:themeColor="text1"/>
                                <w:sz w:val="22"/>
                                <w:szCs w:val="22"/>
                              </w:rPr>
                              <w:t xml:space="preserve"> 起こったことの記憶。これらは、トラウマとは関係のない状況で引き起こされる可能性があります。</w:t>
                            </w:r>
                          </w:p>
                          <w:p w14:paraId="7D9CDDDD" w14:textId="1AE21649" w:rsidR="00377B0C" w:rsidRPr="00AD0C34" w:rsidRDefault="00377B0C" w:rsidP="00377B0C">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AD0C34">
                              <w:rPr>
                                <w:rFonts w:ascii="Arial" w:hAnsi="Arial" w:cs="Arial"/>
                                <w:b/>
                                <w:bCs/>
                                <w:color w:val="325591"/>
                                <w:sz w:val="22"/>
                                <w:szCs w:val="22"/>
                              </w:rPr>
                              <w:t xml:space="preserve"> トラウマの不公平さや、他人が自分をどのように扱ったか</w:t>
                            </w:r>
                            <w:r w:rsidRPr="00AD0C34">
                              <w:rPr>
                                <w:rFonts w:ascii="Arial" w:hAnsi="Arial" w:cs="Arial"/>
                                <w:color w:val="000000" w:themeColor="text1"/>
                                <w:sz w:val="22"/>
                                <w:szCs w:val="22"/>
                              </w:rPr>
                              <w:t>について考えます。</w:t>
                            </w:r>
                          </w:p>
                          <w:p w14:paraId="299F47DD" w14:textId="1B39D464" w:rsidR="00377B0C" w:rsidRPr="00B70F0C" w:rsidRDefault="00377B0C" w:rsidP="00177AD8">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Pr>
                                <w:rFonts w:ascii="Arial" w:hAnsi="Arial" w:cs="Arial"/>
                                <w:b/>
                                <w:bCs/>
                                <w:color w:val="325591"/>
                                <w:sz w:val="22"/>
                                <w:szCs w:val="22"/>
                              </w:rPr>
                              <w:t>日常生活の困難に対する</w:t>
                            </w:r>
                            <w:r>
                              <w:rPr>
                                <w:rFonts w:ascii="Arial" w:hAnsi="Arial" w:cs="Arial"/>
                                <w:color w:val="000000" w:themeColor="text1"/>
                                <w:sz w:val="22"/>
                                <w:szCs w:val="22"/>
                              </w:rPr>
                              <w:t>不満。</w:t>
                            </w:r>
                          </w:p>
                          <w:p w14:paraId="71E7A9E7" w14:textId="0319460F" w:rsidR="00377B0C" w:rsidRPr="00E637AA" w:rsidRDefault="00377B0C" w:rsidP="00E637AA">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B70F0C">
                              <w:rPr>
                                <w:rFonts w:ascii="Arial" w:hAnsi="Arial" w:cs="Arial"/>
                                <w:b/>
                                <w:bCs/>
                                <w:color w:val="325591"/>
                                <w:sz w:val="22"/>
                                <w:szCs w:val="22"/>
                              </w:rPr>
                              <w:t>覚醒度が高く、睡眠不足</w:t>
                            </w:r>
                            <w:r w:rsidRPr="00B70F0C">
                              <w:rPr>
                                <w:rFonts w:ascii="Arial" w:hAnsi="Arial" w:cs="Arial"/>
                                <w:color w:val="000000" w:themeColor="text1"/>
                                <w:sz w:val="22"/>
                                <w:szCs w:val="22"/>
                              </w:rPr>
                              <w:t xml:space="preserve">になると、通常よりもイライラしやすくなり、トラウマが発生する前よりも小さなことに強く反応する可能性があります。 </w:t>
                            </w:r>
                          </w:p>
                          <w:p w14:paraId="5F6DF6C1" w14:textId="77777777" w:rsidR="00377B0C" w:rsidRPr="00B70F0C" w:rsidRDefault="00377B0C" w:rsidP="00177AD8">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B70F0C">
                              <w:rPr>
                                <w:rFonts w:ascii="Arial" w:hAnsi="Arial" w:cs="Arial"/>
                                <w:color w:val="000000" w:themeColor="text1"/>
                                <w:sz w:val="22"/>
                                <w:szCs w:val="22"/>
                              </w:rPr>
                              <w:t>また、</w:t>
                            </w:r>
                            <w:r w:rsidRPr="00B70F0C">
                              <w:rPr>
                                <w:rFonts w:ascii="Arial" w:hAnsi="Arial" w:cs="Arial"/>
                                <w:b/>
                                <w:bCs/>
                                <w:color w:val="325591"/>
                                <w:sz w:val="22"/>
                                <w:szCs w:val="22"/>
                              </w:rPr>
                              <w:t>自分が経験していることを</w:t>
                            </w:r>
                            <w:r w:rsidRPr="00B70F0C">
                              <w:rPr>
                                <w:rFonts w:ascii="Arial" w:hAnsi="Arial" w:cs="Arial"/>
                                <w:color w:val="000000" w:themeColor="text1"/>
                                <w:sz w:val="22"/>
                                <w:szCs w:val="22"/>
                              </w:rPr>
                              <w:t>誰も本当に理解していないと感じるかもしれません。</w:t>
                            </w:r>
                          </w:p>
                          <w:p w14:paraId="5F2B035A" w14:textId="1495B634" w:rsidR="00377B0C" w:rsidRPr="00B70F0C" w:rsidRDefault="00377B0C" w:rsidP="00EE7833">
                            <w:pPr>
                              <w:pStyle w:val="ListParagraph"/>
                              <w:tabs>
                                <w:tab w:val="left" w:pos="1080"/>
                                <w:tab w:val="left" w:pos="1620"/>
                                <w:tab w:val="right" w:pos="7938"/>
                                <w:tab w:val="right" w:pos="9356"/>
                              </w:tabs>
                              <w:ind w:right="190"/>
                              <w:jc w:val="both"/>
                              <w:rPr>
                                <w:rFonts w:ascii="Arial" w:hAnsi="Arial" w:cs="Arial"/>
                                <w:color w:val="000000" w:themeColor="text1"/>
                                <w:sz w:val="22"/>
                                <w:szCs w:val="22"/>
                              </w:rPr>
                            </w:pPr>
                            <w:r w:rsidRPr="00B70F0C">
                              <w:rPr>
                                <w:rFonts w:ascii="Arial" w:hAnsi="Arial" w:cs="Arial"/>
                                <w:color w:val="000000" w:themeColor="text1"/>
                                <w:sz w:val="22"/>
                                <w:szCs w:val="22"/>
                              </w:rPr>
                              <w:t xml:space="preserve"> </w:t>
                            </w:r>
                          </w:p>
                        </w:txbxContent>
                      </wps:txbx>
                      <wps:bodyPr rot="0" spcFirstLastPara="0" vertOverflow="overflow" horzOverflow="overflow" vert="horz" wrap="square" lIns="251999"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D20F5" id="Rectangle 67" o:spid="_x0000_s1028" style="position:absolute;left:0;text-align:left;margin-left:2pt;margin-top:86.3pt;width:467.2pt;height:197.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" fillcolor="#e8eef8" strokecolor="#1f3763 [1604]" strokeweight="1.5pt">
                <v:textbox inset="6.99997mm">
                  <w:txbxContent>
                    <w:p w14:paraId="778EA13A" w14:textId="4B348490" w:rsidR="00377B0C" w:rsidRPr="00B70F0C" w:rsidRDefault="00377B0C" w:rsidP="00177AD8">
                      <w:pPr>
                        <w:tabs>
                          <w:tab w:val="left" w:pos="1080"/>
                          <w:tab w:val="left" w:pos="1620"/>
                          <w:tab w:val="right" w:pos="7938"/>
                          <w:tab w:val="right" w:pos="9356"/>
                        </w:tabs>
                        <w:ind w:right="190"/>
                        <w:jc w:val="both"/>
                        <w:rPr>
                          <w:rFonts w:ascii="Arial" w:hAnsi="Arial" w:cs="Arial"/>
                          <w:color w:val="000000" w:themeColor="text1"/>
                          <w:sz w:val="22"/>
                          <w:szCs w:val="22"/>
                        </w:rPr>
                      </w:pPr>
                      <w:r>
                        <w:rPr>
                          <w:rFonts w:ascii="Arial" w:hAnsi="Arial" w:cs="Arial"/>
                          <w:color w:val="000000" w:themeColor="text1"/>
                          <w:sz w:val="22"/>
                          <w:szCs w:val="22"/>
                        </w:rPr>
                        <w:t>PTSDで怒りを感じることは、次のことに関連している可能性があります。</w:t>
                      </w:r>
                    </w:p>
                    <w:p w14:paraId="7D587580" w14:textId="5A6E4DC7" w:rsidR="00377B0C" w:rsidRPr="00AD0C34" w:rsidRDefault="00377B0C" w:rsidP="00AD0C34">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AD0C34">
                        <w:rPr>
                          <w:rFonts w:ascii="Arial" w:hAnsi="Arial" w:cs="Arial"/>
                          <w:color w:val="000000" w:themeColor="text1"/>
                          <w:sz w:val="22"/>
                          <w:szCs w:val="22"/>
                        </w:rPr>
                        <w:t xml:space="preserve"> 起こったことの記憶。これらは、トラウマとは関係のない状況で引き起こされる可能性があります。</w:t>
                      </w:r>
                    </w:p>
                    <w:p w14:paraId="7D9CDDDD" w14:textId="1AE21649" w:rsidR="00377B0C" w:rsidRPr="00AD0C34" w:rsidRDefault="00377B0C" w:rsidP="00377B0C">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AD0C34">
                        <w:rPr>
                          <w:rFonts w:ascii="Arial" w:hAnsi="Arial" w:cs="Arial"/>
                          <w:b/>
                          <w:bCs/>
                          <w:color w:val="325591"/>
                          <w:sz w:val="22"/>
                          <w:szCs w:val="22"/>
                        </w:rPr>
                        <w:t xml:space="preserve"> トラウマの不公平さや、他人が自分をどのように扱ったか</w:t>
                      </w:r>
                      <w:r w:rsidRPr="00AD0C34">
                        <w:rPr>
                          <w:rFonts w:ascii="Arial" w:hAnsi="Arial" w:cs="Arial"/>
                          <w:color w:val="000000" w:themeColor="text1"/>
                          <w:sz w:val="22"/>
                          <w:szCs w:val="22"/>
                        </w:rPr>
                        <w:t>について考えます。</w:t>
                      </w:r>
                    </w:p>
                    <w:p w14:paraId="299F47DD" w14:textId="1B39D464" w:rsidR="00377B0C" w:rsidRPr="00B70F0C" w:rsidRDefault="00377B0C" w:rsidP="00177AD8">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Pr>
                          <w:rFonts w:ascii="Arial" w:hAnsi="Arial" w:cs="Arial"/>
                          <w:b/>
                          <w:bCs/>
                          <w:color w:val="325591"/>
                          <w:sz w:val="22"/>
                          <w:szCs w:val="22"/>
                        </w:rPr>
                        <w:t>日常生活の困難に対する</w:t>
                      </w:r>
                      <w:r>
                        <w:rPr>
                          <w:rFonts w:ascii="Arial" w:hAnsi="Arial" w:cs="Arial"/>
                          <w:color w:val="000000" w:themeColor="text1"/>
                          <w:sz w:val="22"/>
                          <w:szCs w:val="22"/>
                        </w:rPr>
                        <w:t>不満。</w:t>
                      </w:r>
                    </w:p>
                    <w:p w14:paraId="71E7A9E7" w14:textId="0319460F" w:rsidR="00377B0C" w:rsidRPr="00E637AA" w:rsidRDefault="00377B0C" w:rsidP="00E637AA">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B70F0C">
                        <w:rPr>
                          <w:rFonts w:ascii="Arial" w:hAnsi="Arial" w:cs="Arial"/>
                          <w:b/>
                          <w:bCs/>
                          <w:color w:val="325591"/>
                          <w:sz w:val="22"/>
                          <w:szCs w:val="22"/>
                        </w:rPr>
                        <w:t>覚醒度が高く、睡眠不足</w:t>
                      </w:r>
                      <w:r w:rsidRPr="00B70F0C">
                        <w:rPr>
                          <w:rFonts w:ascii="Arial" w:hAnsi="Arial" w:cs="Arial"/>
                          <w:color w:val="000000" w:themeColor="text1"/>
                          <w:sz w:val="22"/>
                          <w:szCs w:val="22"/>
                        </w:rPr>
                        <w:t xml:space="preserve">になると、通常よりもイライラしやすくなり、トラウマが発生する前よりも小さなことに強く反応する可能性があります。 </w:t>
                      </w:r>
                    </w:p>
                    <w:p w14:paraId="5F6DF6C1" w14:textId="77777777" w:rsidR="00377B0C" w:rsidRPr="00B70F0C" w:rsidRDefault="00377B0C" w:rsidP="00177AD8">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B70F0C">
                        <w:rPr>
                          <w:rFonts w:ascii="Arial" w:hAnsi="Arial" w:cs="Arial"/>
                          <w:color w:val="000000" w:themeColor="text1"/>
                          <w:sz w:val="22"/>
                          <w:szCs w:val="22"/>
                        </w:rPr>
                        <w:t>また、</w:t>
                      </w:r>
                      <w:r w:rsidRPr="00B70F0C">
                        <w:rPr>
                          <w:rFonts w:ascii="Arial" w:hAnsi="Arial" w:cs="Arial"/>
                          <w:b/>
                          <w:bCs/>
                          <w:color w:val="325591"/>
                          <w:sz w:val="22"/>
                          <w:szCs w:val="22"/>
                        </w:rPr>
                        <w:t>自分が経験していることを</w:t>
                      </w:r>
                      <w:r w:rsidRPr="00B70F0C">
                        <w:rPr>
                          <w:rFonts w:ascii="Arial" w:hAnsi="Arial" w:cs="Arial"/>
                          <w:color w:val="000000" w:themeColor="text1"/>
                          <w:sz w:val="22"/>
                          <w:szCs w:val="22"/>
                        </w:rPr>
                        <w:t>誰も本当に理解していないと感じるかもしれません。</w:t>
                      </w:r>
                    </w:p>
                    <w:p w14:paraId="5F2B035A" w14:textId="1495B634" w:rsidR="00377B0C" w:rsidRPr="00B70F0C" w:rsidRDefault="00377B0C" w:rsidP="00EE7833">
                      <w:pPr>
                        <w:pStyle w:val="ListParagraph"/>
                        <w:tabs>
                          <w:tab w:val="left" w:pos="1080"/>
                          <w:tab w:val="left" w:pos="1620"/>
                          <w:tab w:val="right" w:pos="7938"/>
                          <w:tab w:val="right" w:pos="9356"/>
                        </w:tabs>
                        <w:ind w:right="190"/>
                        <w:jc w:val="both"/>
                        <w:rPr>
                          <w:rFonts w:ascii="Arial" w:hAnsi="Arial" w:cs="Arial"/>
                          <w:color w:val="000000" w:themeColor="text1"/>
                          <w:sz w:val="22"/>
                          <w:szCs w:val="22"/>
                        </w:rPr>
                      </w:pPr>
                      <w:r w:rsidRPr="00B70F0C">
                        <w:rPr>
                          <w:rFonts w:ascii="Arial" w:hAnsi="Arial" w:cs="Arial"/>
                          <w:color w:val="000000" w:themeColor="text1"/>
                          <w:sz w:val="22"/>
                          <w:szCs w:val="22"/>
                        </w:rPr>
                        <w:t xml:space="preserve"> </w:t>
                      </w:r>
                    </w:p>
                  </w:txbxContent>
                </v:textbox>
                <w10:wrap type="square"/>
              </v:rect>
            </w:pict>
          </mc:Fallback>
        </mc:AlternateContent>
      </w:r>
      <w:r w:rsidR="00F11BEC">
        <w:rPr>
          <w:rFonts w:ascii="Arial" w:hAnsi="Arial" w:cs="Arial"/>
          <w:sz w:val="22"/>
          <w:szCs w:val="22"/>
        </w:rPr>
        <w:t xml:space="preserve">怒りの感情は、たとえそれがトラウマとは何の関係もなかったとしても、トラウマを思い出させる人、場所、状況によっても掻き立てられることがあります。また、家族、友人、パートナー、子供など、最も愛する人に対して怒りを感じる人も多いようです。 </w:t>
      </w:r>
      <w:r w:rsidR="00B70F0C" w:rsidRPr="00B70F0C">
        <w:rPr>
          <w:rFonts w:ascii="Arial" w:hAnsi="Arial" w:cs="Arial"/>
          <w:color w:val="000000" w:themeColor="text1"/>
          <w:sz w:val="22"/>
          <w:szCs w:val="22"/>
        </w:rPr>
        <w:t xml:space="preserve">時には、自分にとって最も大切な人々に対して怒りを失うことがあります。これは混乱し、動揺し、人間関係に悪影響を与える可能性がありますが、トラウマ後の理解できる反応です。 </w:t>
      </w:r>
    </w:p>
    <w:p w14:paraId="2FCA9ED7" w14:textId="76B7953B" w:rsidR="00D906B2" w:rsidRPr="009519F1" w:rsidRDefault="00D906B2" w:rsidP="00A55FC1">
      <w:pPr>
        <w:tabs>
          <w:tab w:val="left" w:pos="1080"/>
          <w:tab w:val="left" w:pos="1620"/>
          <w:tab w:val="right" w:pos="7938"/>
          <w:tab w:val="right" w:pos="9356"/>
        </w:tabs>
        <w:ind w:right="190"/>
        <w:jc w:val="both"/>
        <w:rPr>
          <w:rFonts w:ascii="Arial" w:hAnsi="Arial" w:cs="Arial"/>
          <w:sz w:val="22"/>
          <w:szCs w:val="22"/>
        </w:rPr>
      </w:pPr>
    </w:p>
    <w:p w14:paraId="0B3C6658" w14:textId="1EBBA589" w:rsidR="00D906B2" w:rsidRPr="00EE7833" w:rsidRDefault="00D906B2" w:rsidP="00A55FC1">
      <w:pPr>
        <w:tabs>
          <w:tab w:val="left" w:pos="1080"/>
          <w:tab w:val="left" w:pos="1620"/>
          <w:tab w:val="right" w:pos="7938"/>
          <w:tab w:val="right" w:pos="9356"/>
        </w:tabs>
        <w:ind w:right="190"/>
        <w:jc w:val="both"/>
        <w:rPr>
          <w:rFonts w:ascii="Arial" w:hAnsi="Arial" w:cs="Arial"/>
          <w:sz w:val="22"/>
          <w:szCs w:val="22"/>
        </w:rPr>
      </w:pPr>
      <w:r w:rsidRPr="00B00659">
        <w:rPr>
          <w:rFonts w:ascii="Arial" w:hAnsi="Arial" w:cs="Arial"/>
          <w:sz w:val="22"/>
          <w:szCs w:val="22"/>
        </w:rPr>
        <w:t xml:space="preserve">時には、誰かを殴ったり、悪態をついたりしたいほど怒りを感じるかもしれません。これらの感情がそれほど怒ったりイライラしたりすることに慣れていない場合、それらに対処する方法がわからないかもしれません。セラピーでは、あなたを理解し、サポートするセラピストと一緒に、安全な環境で自分の怒りと怒っていることを探求することができます。 </w:t>
      </w:r>
      <w:r w:rsidRPr="009519F1">
        <w:rPr>
          <w:rFonts w:ascii="Arial" w:hAnsi="Arial" w:cs="Arial"/>
          <w:b/>
          <w:bCs/>
          <w:sz w:val="22"/>
          <w:szCs w:val="22"/>
        </w:rPr>
        <w:t>怒りは、トラウマの微妙な思い出や、トラウマの不公平さについてのあなたの考えによって引き起こされることが多いことを学び、記憶や思考に対処する方法を学びます。</w:t>
      </w:r>
    </w:p>
    <w:p w14:paraId="53410D07" w14:textId="3FFF2336" w:rsidR="00D906B2" w:rsidRPr="009519F1" w:rsidRDefault="00D906B2" w:rsidP="00A55FC1">
      <w:pPr>
        <w:rPr>
          <w:rFonts w:ascii="Arial" w:hAnsi="Arial" w:cs="Arial"/>
          <w:sz w:val="22"/>
          <w:szCs w:val="22"/>
        </w:rPr>
      </w:pPr>
    </w:p>
    <w:p w14:paraId="31062990" w14:textId="35CE7D4D" w:rsidR="00B00659" w:rsidRPr="00B00659" w:rsidRDefault="007A48B5" w:rsidP="00B00659">
      <w:pPr>
        <w:pStyle w:val="IntenseQuote"/>
        <w:spacing w:before="0" w:after="0"/>
        <w:ind w:left="0"/>
        <w:jc w:val="left"/>
        <w:rPr>
          <w:rFonts w:ascii="Arial" w:hAnsi="Arial" w:cs="Arial"/>
          <w:b/>
          <w:bCs/>
          <w:smallCaps/>
          <w:spacing w:val="5"/>
          <w:sz w:val="22"/>
          <w:szCs w:val="22"/>
        </w:rPr>
      </w:pPr>
      <w:r w:rsidRPr="00B00659">
        <w:rPr>
          <w:rStyle w:val="IntenseReference"/>
          <w:rFonts w:ascii="Arial" w:hAnsi="Arial" w:cs="Arial"/>
          <w:smallCaps w:val="0"/>
          <w:sz w:val="22"/>
          <w:szCs w:val="22"/>
        </w:rPr>
        <w:t xml:space="preserve">自己イメージや他人や人生に対する否定的な考え </w:t>
      </w:r>
    </w:p>
    <w:p w14:paraId="0862FF24" w14:textId="0CC8BD61" w:rsidR="00DD3231" w:rsidRPr="009519F1" w:rsidRDefault="00DD3231" w:rsidP="00A55FC1">
      <w:pPr>
        <w:tabs>
          <w:tab w:val="right" w:pos="7938"/>
          <w:tab w:val="right" w:pos="9356"/>
        </w:tabs>
        <w:ind w:right="190"/>
        <w:jc w:val="both"/>
        <w:rPr>
          <w:rFonts w:ascii="Arial" w:hAnsi="Arial" w:cs="Arial"/>
          <w:sz w:val="22"/>
          <w:szCs w:val="22"/>
        </w:rPr>
      </w:pPr>
    </w:p>
    <w:p w14:paraId="57BF508A" w14:textId="10726C15" w:rsidR="00647E04" w:rsidRPr="00F1199D" w:rsidRDefault="00D906B2" w:rsidP="001B2CF9">
      <w:pPr>
        <w:tabs>
          <w:tab w:val="right" w:pos="7938"/>
          <w:tab w:val="right" w:pos="9356"/>
        </w:tabs>
        <w:ind w:right="190"/>
        <w:jc w:val="both"/>
        <w:rPr>
          <w:rFonts w:ascii="Arial" w:hAnsi="Arial" w:cs="Arial"/>
          <w:sz w:val="22"/>
          <w:szCs w:val="22"/>
        </w:rPr>
      </w:pPr>
      <w:r w:rsidRPr="00B00659">
        <w:rPr>
          <w:rFonts w:ascii="Arial" w:hAnsi="Arial" w:cs="Arial"/>
          <w:sz w:val="22"/>
          <w:szCs w:val="22"/>
        </w:rPr>
        <w:t>トラウマの結果として、</w:t>
      </w:r>
      <w:r w:rsidRPr="00B00659">
        <w:rPr>
          <w:rFonts w:ascii="Arial" w:hAnsi="Arial" w:cs="Arial"/>
          <w:b/>
          <w:bCs/>
          <w:sz w:val="22"/>
          <w:szCs w:val="22"/>
        </w:rPr>
        <w:t>あなたのセルフイメージ</w:t>
      </w:r>
      <w:r w:rsidRPr="00B00659">
        <w:rPr>
          <w:rFonts w:ascii="Arial" w:hAnsi="Arial" w:cs="Arial"/>
          <w:sz w:val="22"/>
          <w:szCs w:val="22"/>
        </w:rPr>
        <w:t>も損なわれる可能性があります。「私は悪い人間で、悪いことが起こる」とか、「あんなに弱くて愚かでなかったら、こんなことは起こらなかっただろう」と自分に言い聞かせることができます。あるいは、起こったことにうまく対処できなかった自分に厳しいかもしれません。トラウマが自分を完全に変えてしまったとよく言われます。例えば、「トラウマになる前は、ストレスに対処することができたし、他の人と</w:t>
      </w:r>
      <w:r w:rsidRPr="00B00659">
        <w:rPr>
          <w:rFonts w:ascii="Arial" w:hAnsi="Arial" w:cs="Arial"/>
          <w:sz w:val="22"/>
          <w:szCs w:val="22"/>
        </w:rPr>
        <w:lastRenderedPageBreak/>
        <w:t>うまくやっていけた。そして今、私はほとんどの場合、誰も信用せず、些細な問題にも対処できないのではないかと心配しています。また、トラウマが「最後の藁」だと感じ、自分が信用できないとか、他人より劣っているなど、長い間疑っていたことを証明しているように見える人もいるかもしれません。もし若い頃にトラウマが起こったとしたら、長い間、自分のことを悪く思っているかもしれません。</w:t>
      </w:r>
    </w:p>
    <w:p w14:paraId="411AFFE6" w14:textId="77777777" w:rsidR="00BA0DA2" w:rsidRPr="009519F1" w:rsidRDefault="00BA0DA2" w:rsidP="00A55FC1">
      <w:pPr>
        <w:tabs>
          <w:tab w:val="right" w:pos="7938"/>
          <w:tab w:val="right" w:pos="9356"/>
        </w:tabs>
        <w:ind w:right="190"/>
        <w:jc w:val="both"/>
        <w:rPr>
          <w:rFonts w:ascii="Arial" w:hAnsi="Arial" w:cs="Arial"/>
          <w:sz w:val="22"/>
          <w:szCs w:val="22"/>
        </w:rPr>
      </w:pPr>
    </w:p>
    <w:p w14:paraId="48C23885" w14:textId="319961C2" w:rsidR="001B2CF9" w:rsidRDefault="00D906B2" w:rsidP="001B2CF9">
      <w:pPr>
        <w:tabs>
          <w:tab w:val="left" w:pos="1080"/>
          <w:tab w:val="left" w:pos="1620"/>
          <w:tab w:val="right" w:pos="7938"/>
          <w:tab w:val="right" w:pos="9356"/>
        </w:tabs>
        <w:ind w:right="190"/>
        <w:jc w:val="both"/>
        <w:rPr>
          <w:rFonts w:ascii="Arial" w:hAnsi="Arial" w:cs="Arial"/>
          <w:sz w:val="22"/>
          <w:szCs w:val="22"/>
        </w:rPr>
      </w:pPr>
      <w:r w:rsidRPr="009519F1">
        <w:rPr>
          <w:rFonts w:ascii="Arial" w:hAnsi="Arial" w:cs="Arial"/>
          <w:b/>
          <w:bCs/>
          <w:sz w:val="22"/>
          <w:szCs w:val="22"/>
        </w:rPr>
        <w:t>トラウマそのものも、その後に経験する感情も、そのような自己批判や自己不信の原因となることがあります。</w:t>
      </w:r>
      <w:r w:rsidRPr="009519F1">
        <w:rPr>
          <w:rFonts w:ascii="Arial" w:hAnsi="Arial" w:cs="Arial"/>
          <w:sz w:val="22"/>
          <w:szCs w:val="22"/>
        </w:rPr>
        <w:t>これは非常に理解できる反応です。</w:t>
      </w:r>
      <w:r w:rsidR="00FA658F" w:rsidRPr="009519F1">
        <w:rPr>
          <w:rFonts w:ascii="Arial" w:hAnsi="Arial" w:cs="Arial"/>
          <w:b/>
          <w:bCs/>
          <w:sz w:val="22"/>
          <w:szCs w:val="22"/>
        </w:rPr>
        <w:t>また、他の人や人生全般について否定的な考えを持っているかもしれません。</w:t>
      </w:r>
      <w:r w:rsidR="00FA658F" w:rsidRPr="00B00659">
        <w:rPr>
          <w:rFonts w:ascii="Arial" w:hAnsi="Arial" w:cs="Arial"/>
          <w:sz w:val="22"/>
          <w:szCs w:val="22"/>
        </w:rPr>
        <w:t xml:space="preserve">世界は突然非常に危険な場所に見えるかもしれません。あなたは誰も信用できないと感じるかもしれません。  </w:t>
      </w:r>
    </w:p>
    <w:p w14:paraId="553AACFF" w14:textId="77777777" w:rsidR="00600832" w:rsidRDefault="00600832" w:rsidP="001B2CF9">
      <w:pPr>
        <w:tabs>
          <w:tab w:val="left" w:pos="1080"/>
          <w:tab w:val="left" w:pos="1620"/>
          <w:tab w:val="right" w:pos="7938"/>
          <w:tab w:val="right" w:pos="9356"/>
        </w:tabs>
        <w:ind w:right="190"/>
        <w:jc w:val="both"/>
        <w:rPr>
          <w:rFonts w:ascii="Arial" w:hAnsi="Arial" w:cs="Arial"/>
          <w:sz w:val="22"/>
          <w:szCs w:val="22"/>
        </w:rPr>
      </w:pPr>
    </w:p>
    <w:p w14:paraId="424BD406" w14:textId="28A2A250" w:rsidR="00FA658F" w:rsidRDefault="001B2CF9" w:rsidP="00FA658F">
      <w:pPr>
        <w:tabs>
          <w:tab w:val="left" w:pos="1080"/>
          <w:tab w:val="left" w:pos="1620"/>
          <w:tab w:val="right" w:pos="7938"/>
          <w:tab w:val="right" w:pos="9356"/>
        </w:tabs>
        <w:ind w:right="190"/>
        <w:jc w:val="both"/>
        <w:rPr>
          <w:rFonts w:ascii="Arial" w:hAnsi="Arial" w:cs="Arial"/>
          <w:sz w:val="22"/>
          <w:szCs w:val="22"/>
        </w:rPr>
      </w:pPr>
      <w:r>
        <w:rPr>
          <w:rFonts w:ascii="Arial" w:hAnsi="Arial" w:cs="Arial"/>
          <w:sz w:val="22"/>
          <w:szCs w:val="22"/>
        </w:rPr>
        <w:t>最近のトラウマは、身体的な側面の一部(怒った声、痛みなど)や意味(弱さ、無力、危険にさらされているなど)が重なるため、</w:t>
      </w:r>
      <w:r w:rsidRPr="001B2CF9">
        <w:rPr>
          <w:rFonts w:ascii="Arial" w:hAnsi="Arial" w:cs="Arial"/>
          <w:b/>
          <w:bCs/>
          <w:sz w:val="22"/>
          <w:szCs w:val="22"/>
        </w:rPr>
        <w:t>過去のネガティブな経験の記憶</w:t>
      </w:r>
      <w:r>
        <w:rPr>
          <w:rFonts w:ascii="Arial" w:hAnsi="Arial" w:cs="Arial"/>
          <w:sz w:val="22"/>
          <w:szCs w:val="22"/>
        </w:rPr>
        <w:t>を呼び起こすこともあります。そのため、過去の経験でネガティブでなかったものを考えるのが難しくなる可能性があります。あなたは二度と幸せを感じることはない、またはあなたが楽しむ人生を送ることは決してないと信じているかもしれません。しかし、これらのつらい経験を過去のものにすることは可能です。</w:t>
      </w:r>
    </w:p>
    <w:p w14:paraId="03E817EA" w14:textId="77777777" w:rsidR="000052C3" w:rsidRDefault="000052C3" w:rsidP="00FA658F">
      <w:pPr>
        <w:tabs>
          <w:tab w:val="left" w:pos="1080"/>
          <w:tab w:val="left" w:pos="1620"/>
          <w:tab w:val="right" w:pos="7938"/>
          <w:tab w:val="right" w:pos="9356"/>
        </w:tabs>
        <w:ind w:right="190"/>
        <w:jc w:val="both"/>
        <w:rPr>
          <w:rFonts w:ascii="Arial" w:hAnsi="Arial" w:cs="Arial"/>
          <w:sz w:val="22"/>
          <w:szCs w:val="22"/>
        </w:rPr>
      </w:pPr>
    </w:p>
    <w:p w14:paraId="186EB49B" w14:textId="485F1CFE" w:rsidR="00D906B2" w:rsidRPr="00FA658F" w:rsidRDefault="00D906B2" w:rsidP="00FA658F">
      <w:pPr>
        <w:tabs>
          <w:tab w:val="left" w:pos="1080"/>
          <w:tab w:val="left" w:pos="1620"/>
          <w:tab w:val="right" w:pos="7938"/>
          <w:tab w:val="right" w:pos="9356"/>
        </w:tabs>
        <w:ind w:right="190"/>
        <w:jc w:val="both"/>
        <w:rPr>
          <w:rFonts w:ascii="Arial" w:hAnsi="Arial" w:cs="Arial"/>
          <w:sz w:val="22"/>
          <w:szCs w:val="22"/>
        </w:rPr>
      </w:pPr>
      <w:r w:rsidRPr="009519F1">
        <w:rPr>
          <w:rFonts w:ascii="Arial" w:hAnsi="Arial" w:cs="Arial"/>
          <w:sz w:val="22"/>
          <w:szCs w:val="22"/>
        </w:rPr>
        <w:t xml:space="preserve">セラピストはあなたの否定的な考えについてあなたと話し合い、それがどれほど正確であるかをテストするように勧めます。 </w:t>
      </w:r>
      <w:r w:rsidRPr="009519F1">
        <w:rPr>
          <w:rFonts w:ascii="Arial" w:hAnsi="Arial" w:cs="Arial"/>
          <w:b/>
          <w:bCs/>
          <w:sz w:val="22"/>
          <w:szCs w:val="22"/>
        </w:rPr>
        <w:t xml:space="preserve">セラピーでの話し合いや経験を通じて、あなたは新しく、より前向きな視点を得て、自己イメージを向上させることができます。 </w:t>
      </w:r>
    </w:p>
    <w:p w14:paraId="6E8D8B79" w14:textId="77777777" w:rsidR="00FC7599" w:rsidRPr="009519F1" w:rsidRDefault="00FC7599" w:rsidP="00FC7599">
      <w:pPr>
        <w:rPr>
          <w:rFonts w:ascii="Arial" w:hAnsi="Arial" w:cs="Arial"/>
          <w:sz w:val="22"/>
          <w:szCs w:val="22"/>
        </w:rPr>
      </w:pPr>
    </w:p>
    <w:p w14:paraId="472C8B48" w14:textId="6CAAA917" w:rsidR="00FC7599" w:rsidRPr="00B00659" w:rsidRDefault="00FC7599" w:rsidP="00FC7599">
      <w:pPr>
        <w:pStyle w:val="IntenseQuote"/>
        <w:spacing w:before="0" w:after="0"/>
        <w:ind w:left="0"/>
        <w:jc w:val="left"/>
        <w:rPr>
          <w:rFonts w:ascii="Arial" w:hAnsi="Arial" w:cs="Arial"/>
          <w:b/>
          <w:bCs/>
          <w:smallCaps/>
          <w:spacing w:val="5"/>
          <w:sz w:val="22"/>
          <w:szCs w:val="22"/>
        </w:rPr>
      </w:pPr>
      <w:r>
        <w:rPr>
          <w:rStyle w:val="IntenseReference"/>
          <w:rFonts w:ascii="Arial" w:hAnsi="Arial" w:cs="Arial"/>
          <w:smallCaps w:val="0"/>
          <w:sz w:val="22"/>
          <w:szCs w:val="22"/>
        </w:rPr>
        <w:t xml:space="preserve">他人から切り離されていると感じる </w:t>
      </w:r>
    </w:p>
    <w:p w14:paraId="5A1153CD" w14:textId="77777777" w:rsidR="00A11166" w:rsidRDefault="00A11166" w:rsidP="00647E04">
      <w:pPr>
        <w:rPr>
          <w:rFonts w:ascii="Arial" w:hAnsi="Arial" w:cs="Arial"/>
          <w:b/>
          <w:bCs/>
          <w:sz w:val="22"/>
          <w:szCs w:val="22"/>
        </w:rPr>
      </w:pPr>
    </w:p>
    <w:p w14:paraId="558D89AA" w14:textId="35FF3757" w:rsidR="00647E04" w:rsidRDefault="00647E04" w:rsidP="00F02CB9">
      <w:pPr>
        <w:jc w:val="both"/>
        <w:rPr>
          <w:rStyle w:val="normaltextrun"/>
          <w:rFonts w:ascii="Arial" w:hAnsi="Arial" w:cs="Arial"/>
          <w:sz w:val="22"/>
          <w:szCs w:val="22"/>
        </w:rPr>
      </w:pPr>
      <w:r w:rsidRPr="00647E04">
        <w:rPr>
          <w:rStyle w:val="normaltextrun"/>
          <w:rFonts w:ascii="Arial" w:hAnsi="Arial" w:cs="Arial"/>
          <w:sz w:val="22"/>
          <w:szCs w:val="22"/>
        </w:rPr>
        <w:t>トラウマを抱えている多くの人々</w:t>
      </w:r>
      <w:r w:rsidRPr="00192945">
        <w:rPr>
          <w:rStyle w:val="normaltextrun"/>
          <w:rFonts w:ascii="Arial" w:hAnsi="Arial" w:cs="Arial"/>
          <w:b/>
          <w:bCs/>
          <w:sz w:val="22"/>
          <w:szCs w:val="22"/>
        </w:rPr>
        <w:t>は、本当に大切な人を含め</w:t>
      </w:r>
      <w:r w:rsidRPr="00647E04">
        <w:rPr>
          <w:rStyle w:val="normaltextrun"/>
          <w:rFonts w:ascii="Arial" w:hAnsi="Arial" w:cs="Arial"/>
          <w:sz w:val="22"/>
          <w:szCs w:val="22"/>
        </w:rPr>
        <w:t>、トラウマを抱えた人から</w:t>
      </w:r>
      <w:r w:rsidRPr="00192945">
        <w:rPr>
          <w:rStyle w:val="normaltextrun"/>
          <w:rFonts w:ascii="Arial" w:hAnsi="Arial" w:cs="Arial"/>
          <w:b/>
          <w:bCs/>
          <w:sz w:val="22"/>
          <w:szCs w:val="22"/>
        </w:rPr>
        <w:t>切り離されたり、距離を置いたりしています</w:t>
      </w:r>
      <w:r w:rsidRPr="00647E04">
        <w:rPr>
          <w:rStyle w:val="normaltextrun"/>
          <w:rFonts w:ascii="Arial" w:hAnsi="Arial" w:cs="Arial"/>
          <w:sz w:val="22"/>
          <w:szCs w:val="22"/>
        </w:rPr>
        <w:t xml:space="preserve">。 </w:t>
      </w:r>
      <w:r w:rsidR="009723DC">
        <w:rPr>
          <w:rStyle w:val="apple-converted-space"/>
          <w:rFonts w:ascii="Arial" w:hAnsi="Arial" w:cs="Arial"/>
          <w:sz w:val="22"/>
          <w:szCs w:val="22"/>
        </w:rPr>
        <w:t>トラウマの記憶やトラウマについての考えが心に侵入すると、パートナー、家族、友人と前向きな気持ちを持ち、"今、ここ"にいることは困難です。トラウマの記憶は、麻痺している、体の外にいる、またはあなたの周りの世界が非現実的であるという感覚を引き起こす可能性があり、それが他人に親近感を抱くのを妨げる可能性があります。また、トラウマが自分を永久に変えてしまった、自分は</w:t>
      </w:r>
      <w:r w:rsidRPr="008A444F">
        <w:rPr>
          <w:rStyle w:val="normaltextrun"/>
          <w:rFonts w:ascii="Arial" w:hAnsi="Arial" w:cs="Arial"/>
          <w:b/>
          <w:bCs/>
          <w:sz w:val="22"/>
          <w:szCs w:val="22"/>
        </w:rPr>
        <w:t>他人から離れている、自分は</w:t>
      </w:r>
      <w:r w:rsidR="0007001E">
        <w:rPr>
          <w:rStyle w:val="normaltextrun"/>
          <w:rFonts w:ascii="Arial" w:hAnsi="Arial" w:cs="Arial"/>
          <w:sz w:val="22"/>
          <w:szCs w:val="22"/>
        </w:rPr>
        <w:t>愛やサポートを受けるに値しない</w:t>
      </w:r>
      <w:r w:rsidR="00192945" w:rsidRPr="008A444F">
        <w:rPr>
          <w:rStyle w:val="normaltextrun"/>
          <w:rFonts w:ascii="Arial" w:hAnsi="Arial" w:cs="Arial"/>
          <w:b/>
          <w:bCs/>
          <w:sz w:val="22"/>
          <w:szCs w:val="22"/>
        </w:rPr>
        <w:t>、他人</w:t>
      </w:r>
      <w:r w:rsidR="00F1199D">
        <w:rPr>
          <w:rStyle w:val="normaltextrun"/>
          <w:rFonts w:ascii="Arial" w:hAnsi="Arial" w:cs="Arial"/>
          <w:sz w:val="22"/>
          <w:szCs w:val="22"/>
        </w:rPr>
        <w:t>を信用できない</w:t>
      </w:r>
      <w:r w:rsidR="00F1199D" w:rsidRPr="00F1199D">
        <w:rPr>
          <w:rStyle w:val="normaltextrun"/>
          <w:rFonts w:ascii="Arial" w:hAnsi="Arial" w:cs="Arial"/>
          <w:b/>
          <w:bCs/>
          <w:sz w:val="22"/>
          <w:szCs w:val="22"/>
        </w:rPr>
        <w:t>という考え</w:t>
      </w:r>
      <w:r w:rsidR="00F1199D">
        <w:rPr>
          <w:rStyle w:val="normaltextrun"/>
          <w:rFonts w:ascii="Arial" w:hAnsi="Arial" w:cs="Arial"/>
          <w:sz w:val="22"/>
          <w:szCs w:val="22"/>
        </w:rPr>
        <w:t>を持っているかもしれません。これにより、他人との接触を避けたり、人間関係から引きこもったりする可能性があります。</w:t>
      </w:r>
    </w:p>
    <w:p w14:paraId="18AA7957" w14:textId="5EFDB96C" w:rsidR="00A11166" w:rsidRDefault="00A11166" w:rsidP="00F02CB9">
      <w:pPr>
        <w:jc w:val="both"/>
        <w:rPr>
          <w:rStyle w:val="normaltextrun"/>
          <w:rFonts w:ascii="Arial" w:hAnsi="Arial" w:cs="Arial"/>
          <w:sz w:val="22"/>
          <w:szCs w:val="22"/>
        </w:rPr>
      </w:pPr>
    </w:p>
    <w:p w14:paraId="351E69A6" w14:textId="2983FE5B" w:rsidR="00A11166" w:rsidRPr="008A444F" w:rsidRDefault="00192945" w:rsidP="00F02CB9">
      <w:pPr>
        <w:tabs>
          <w:tab w:val="left" w:pos="1080"/>
          <w:tab w:val="left" w:pos="1620"/>
          <w:tab w:val="right" w:pos="7938"/>
          <w:tab w:val="right" w:pos="9356"/>
        </w:tabs>
        <w:ind w:right="190"/>
        <w:jc w:val="both"/>
        <w:rPr>
          <w:rFonts w:ascii="Arial" w:hAnsi="Arial" w:cs="Arial"/>
          <w:b/>
          <w:bCs/>
          <w:sz w:val="22"/>
          <w:szCs w:val="22"/>
        </w:rPr>
      </w:pPr>
      <w:r w:rsidRPr="008A444F">
        <w:rPr>
          <w:rFonts w:ascii="Arial" w:hAnsi="Arial" w:cs="Arial"/>
          <w:b/>
          <w:bCs/>
          <w:sz w:val="22"/>
          <w:szCs w:val="22"/>
        </w:rPr>
        <w:t xml:space="preserve">セラピストと一緒にトラウマの記憶や思考を乗り越え、徐々に再び他の人と関わるようになると、切り離されたという感覚が減り、大切な人との関係が改善されます。  </w:t>
      </w:r>
    </w:p>
    <w:p w14:paraId="7A168467" w14:textId="594664A6" w:rsidR="00A122B1" w:rsidRPr="00192945" w:rsidRDefault="00A122B1" w:rsidP="00A55FC1">
      <w:pPr>
        <w:tabs>
          <w:tab w:val="right" w:pos="7938"/>
          <w:tab w:val="right" w:pos="9356"/>
        </w:tabs>
        <w:ind w:right="190"/>
        <w:jc w:val="both"/>
        <w:rPr>
          <w:rFonts w:ascii="Arial" w:hAnsi="Arial" w:cs="Arial"/>
          <w:b/>
          <w:bCs/>
          <w:sz w:val="22"/>
          <w:szCs w:val="22"/>
        </w:rPr>
      </w:pPr>
    </w:p>
    <w:p w14:paraId="7C9023DF" w14:textId="77777777" w:rsidR="00A122B1" w:rsidRDefault="00A122B1" w:rsidP="00A55FC1">
      <w:pPr>
        <w:tabs>
          <w:tab w:val="right" w:pos="7938"/>
          <w:tab w:val="right" w:pos="9356"/>
        </w:tabs>
        <w:ind w:right="190"/>
        <w:jc w:val="both"/>
        <w:rPr>
          <w:rFonts w:ascii="Arial" w:hAnsi="Arial" w:cs="Arial"/>
          <w:b/>
          <w:bCs/>
          <w:sz w:val="22"/>
          <w:szCs w:val="22"/>
        </w:rPr>
      </w:pPr>
    </w:p>
    <w:p w14:paraId="56F7A704" w14:textId="557D1558" w:rsidR="00A76062" w:rsidRDefault="00093AC2" w:rsidP="00093AC2">
      <w:pPr>
        <w:tabs>
          <w:tab w:val="right" w:pos="7938"/>
          <w:tab w:val="right" w:pos="9356"/>
        </w:tabs>
        <w:ind w:right="190"/>
        <w:jc w:val="center"/>
        <w:rPr>
          <w:rFonts w:ascii="Arial" w:hAnsi="Arial" w:cs="Arial"/>
          <w:b/>
          <w:bCs/>
          <w:smallCaps/>
          <w:color w:val="4472C4" w:themeColor="accent1"/>
          <w:sz w:val="28"/>
          <w:szCs w:val="28"/>
          <w:lang w:eastAsia="en-US"/>
        </w:rPr>
      </w:pPr>
      <w:r>
        <w:rPr>
          <w:rFonts w:ascii="Arial" w:hAnsi="Arial" w:cs="Arial"/>
          <w:b/>
          <w:bCs/>
          <w:smallCaps/>
          <w:color w:val="4472C4" w:themeColor="accent1"/>
          <w:sz w:val="28"/>
          <w:szCs w:val="28"/>
        </w:rPr>
        <w:t>トラウマに対処する方法</w:t>
      </w:r>
    </w:p>
    <w:p w14:paraId="168A4312" w14:textId="77777777" w:rsidR="00F02CB9" w:rsidRDefault="00F02CB9" w:rsidP="009723DC">
      <w:pPr>
        <w:tabs>
          <w:tab w:val="right" w:pos="7938"/>
          <w:tab w:val="right" w:pos="9356"/>
        </w:tabs>
        <w:ind w:right="190"/>
        <w:rPr>
          <w:rFonts w:ascii="Arial" w:hAnsi="Arial" w:cs="Arial"/>
          <w:sz w:val="22"/>
          <w:szCs w:val="22"/>
        </w:rPr>
      </w:pPr>
    </w:p>
    <w:p w14:paraId="3AA8BC1E" w14:textId="66E514BD" w:rsidR="009723DC" w:rsidRPr="00F02CB9" w:rsidRDefault="00F02CB9" w:rsidP="009723DC">
      <w:pPr>
        <w:tabs>
          <w:tab w:val="right" w:pos="7938"/>
          <w:tab w:val="right" w:pos="9356"/>
        </w:tabs>
        <w:ind w:right="190"/>
        <w:rPr>
          <w:rFonts w:ascii="Arial" w:hAnsi="Arial" w:cs="Arial"/>
          <w:sz w:val="22"/>
          <w:szCs w:val="22"/>
        </w:rPr>
      </w:pPr>
      <w:r>
        <w:rPr>
          <w:rFonts w:ascii="Arial" w:hAnsi="Arial" w:cs="Arial"/>
          <w:sz w:val="22"/>
          <w:szCs w:val="22"/>
        </w:rPr>
        <w:t>トラウマの影響や複雑性PTSDの症状に対処するのは困難です。当然のことながら、人々は自分の苦痛を制御するために多くの異なる戦略を使用します。これらのいくつかは短期的にのみ役立ち、実際には回復の邪魔をします。</w:t>
      </w:r>
    </w:p>
    <w:p w14:paraId="074A5FE2" w14:textId="77777777" w:rsidR="00324906" w:rsidRPr="009519F1" w:rsidRDefault="00324906" w:rsidP="00324906">
      <w:pPr>
        <w:rPr>
          <w:rFonts w:ascii="Arial" w:hAnsi="Arial" w:cs="Arial"/>
          <w:sz w:val="22"/>
          <w:szCs w:val="22"/>
        </w:rPr>
      </w:pPr>
      <w:bookmarkStart w:id="4" w:name="_Hlk37169593"/>
    </w:p>
    <w:p w14:paraId="4B4D1DDE" w14:textId="06DA73B8" w:rsidR="00324906" w:rsidRPr="00324906" w:rsidRDefault="00324906" w:rsidP="00324906">
      <w:pPr>
        <w:pStyle w:val="IntenseQuote"/>
        <w:spacing w:before="0" w:after="0"/>
        <w:ind w:left="0"/>
        <w:jc w:val="left"/>
        <w:rPr>
          <w:rStyle w:val="IntenseReference"/>
          <w:rFonts w:ascii="Arial" w:hAnsi="Arial" w:cs="Arial"/>
          <w:bCs w:val="0"/>
          <w:smallCaps w:val="0"/>
          <w:sz w:val="22"/>
          <w:szCs w:val="22"/>
        </w:rPr>
      </w:pPr>
      <w:r>
        <w:rPr>
          <w:rStyle w:val="IntenseReference"/>
          <w:rFonts w:ascii="Arial" w:hAnsi="Arial" w:cs="Arial"/>
          <w:smallCaps w:val="0"/>
          <w:sz w:val="22"/>
          <w:szCs w:val="22"/>
        </w:rPr>
        <w:t>思い出を押しのける</w:t>
      </w:r>
    </w:p>
    <w:bookmarkEnd w:id="4"/>
    <w:p w14:paraId="70EE5E1C" w14:textId="77777777" w:rsidR="00F1199D" w:rsidRDefault="00F1199D" w:rsidP="00A76062">
      <w:pPr>
        <w:tabs>
          <w:tab w:val="left" w:pos="1080"/>
          <w:tab w:val="right" w:pos="7938"/>
          <w:tab w:val="right" w:pos="9356"/>
        </w:tabs>
        <w:ind w:right="190"/>
        <w:jc w:val="both"/>
        <w:rPr>
          <w:rFonts w:ascii="Arial" w:hAnsi="Arial" w:cs="Arial"/>
          <w:sz w:val="22"/>
          <w:szCs w:val="22"/>
        </w:rPr>
      </w:pPr>
    </w:p>
    <w:p w14:paraId="4A4C9C5C" w14:textId="7D5975AA" w:rsidR="00A76062" w:rsidRDefault="00A76062" w:rsidP="00A76062">
      <w:pPr>
        <w:tabs>
          <w:tab w:val="left" w:pos="1080"/>
          <w:tab w:val="right" w:pos="7938"/>
          <w:tab w:val="right" w:pos="9356"/>
        </w:tabs>
        <w:ind w:right="190"/>
        <w:jc w:val="both"/>
        <w:rPr>
          <w:rFonts w:ascii="Arial" w:hAnsi="Arial" w:cs="Arial"/>
          <w:b/>
          <w:bCs/>
          <w:sz w:val="22"/>
          <w:szCs w:val="22"/>
        </w:rPr>
      </w:pPr>
      <w:r>
        <w:rPr>
          <w:rFonts w:ascii="Arial" w:hAnsi="Arial" w:cs="Arial"/>
          <w:sz w:val="22"/>
          <w:szCs w:val="22"/>
        </w:rPr>
        <w:t>トラウマの記憶や、それに伴う感情や強い身体の感覚は動揺し、制御不能に感じるかもしれません。</w:t>
      </w:r>
      <w:r w:rsidRPr="00A76062">
        <w:rPr>
          <w:rFonts w:ascii="Arial" w:hAnsi="Arial" w:cs="Arial"/>
          <w:b/>
          <w:bCs/>
          <w:sz w:val="22"/>
          <w:szCs w:val="22"/>
        </w:rPr>
        <w:t>彼らを押しのけ、気</w:t>
      </w:r>
      <w:r>
        <w:rPr>
          <w:rFonts w:ascii="Arial" w:hAnsi="Arial" w:cs="Arial"/>
          <w:sz w:val="22"/>
          <w:szCs w:val="22"/>
        </w:rPr>
        <w:t>を紛らわそう</w:t>
      </w:r>
      <w:r w:rsidRPr="00A76062">
        <w:rPr>
          <w:rFonts w:ascii="Arial" w:hAnsi="Arial" w:cs="Arial"/>
          <w:b/>
          <w:bCs/>
          <w:sz w:val="22"/>
          <w:szCs w:val="22"/>
        </w:rPr>
        <w:t>と一生懸命努力</w:t>
      </w:r>
      <w:r>
        <w:rPr>
          <w:rFonts w:ascii="Arial" w:hAnsi="Arial" w:cs="Arial"/>
          <w:sz w:val="22"/>
          <w:szCs w:val="22"/>
        </w:rPr>
        <w:t>するのは非常に理解でき、自然です。残念ながら、フラッシュバックや記憶を頭から追い出そうとしても、それらが戻ってくるのを止めるわけではなく、さらに持続する可能性があります。</w:t>
      </w:r>
      <w:r w:rsidRPr="00722DAC">
        <w:rPr>
          <w:rFonts w:ascii="Arial" w:hAnsi="Arial" w:cs="Arial"/>
          <w:b/>
          <w:bCs/>
          <w:sz w:val="22"/>
          <w:szCs w:val="22"/>
        </w:rPr>
        <w:t xml:space="preserve">あなたのセラピストは、あなたがそれらに対処する他の方法を見つけるのを手伝ってくれます。 </w:t>
      </w:r>
    </w:p>
    <w:p w14:paraId="6C04073F" w14:textId="7196EBE7" w:rsidR="0059626C" w:rsidRDefault="0059626C" w:rsidP="00A76062">
      <w:pPr>
        <w:tabs>
          <w:tab w:val="left" w:pos="1080"/>
          <w:tab w:val="right" w:pos="7938"/>
          <w:tab w:val="right" w:pos="9356"/>
        </w:tabs>
        <w:ind w:right="190"/>
        <w:jc w:val="both"/>
        <w:rPr>
          <w:rFonts w:ascii="Arial" w:hAnsi="Arial" w:cs="Arial"/>
          <w:b/>
          <w:bCs/>
          <w:sz w:val="22"/>
          <w:szCs w:val="22"/>
        </w:rPr>
      </w:pPr>
    </w:p>
    <w:p w14:paraId="45E4EC09" w14:textId="0E692330" w:rsidR="0059626C" w:rsidRDefault="0059626C" w:rsidP="00A76062">
      <w:pPr>
        <w:tabs>
          <w:tab w:val="left" w:pos="1080"/>
          <w:tab w:val="right" w:pos="7938"/>
          <w:tab w:val="right" w:pos="9356"/>
        </w:tabs>
        <w:ind w:right="190"/>
        <w:jc w:val="both"/>
        <w:rPr>
          <w:rFonts w:ascii="Arial" w:hAnsi="Arial" w:cs="Arial"/>
          <w:b/>
          <w:bCs/>
          <w:sz w:val="22"/>
          <w:szCs w:val="22"/>
        </w:rPr>
      </w:pPr>
    </w:p>
    <w:p w14:paraId="7277B05E" w14:textId="74B5EE5F" w:rsidR="0059626C" w:rsidRDefault="0059626C" w:rsidP="00A76062">
      <w:pPr>
        <w:tabs>
          <w:tab w:val="left" w:pos="1080"/>
          <w:tab w:val="right" w:pos="7938"/>
          <w:tab w:val="right" w:pos="9356"/>
        </w:tabs>
        <w:ind w:right="190"/>
        <w:jc w:val="both"/>
        <w:rPr>
          <w:rFonts w:ascii="Arial" w:hAnsi="Arial" w:cs="Arial"/>
          <w:b/>
          <w:bCs/>
          <w:sz w:val="22"/>
          <w:szCs w:val="22"/>
        </w:rPr>
      </w:pPr>
    </w:p>
    <w:p w14:paraId="0286A5D5" w14:textId="77777777" w:rsidR="0059626C" w:rsidRDefault="0059626C" w:rsidP="00A76062">
      <w:pPr>
        <w:tabs>
          <w:tab w:val="left" w:pos="1080"/>
          <w:tab w:val="right" w:pos="7938"/>
          <w:tab w:val="right" w:pos="9356"/>
        </w:tabs>
        <w:ind w:right="190"/>
        <w:jc w:val="both"/>
        <w:rPr>
          <w:rFonts w:ascii="Arial" w:hAnsi="Arial" w:cs="Arial"/>
          <w:b/>
          <w:bCs/>
          <w:sz w:val="22"/>
          <w:szCs w:val="22"/>
        </w:rPr>
      </w:pPr>
    </w:p>
    <w:p w14:paraId="75B480C0" w14:textId="22722A42" w:rsidR="00722DAC" w:rsidRPr="00324906" w:rsidRDefault="00722DAC" w:rsidP="00722DAC">
      <w:pPr>
        <w:pStyle w:val="IntenseQuote"/>
        <w:spacing w:before="0" w:after="0"/>
        <w:ind w:left="0"/>
        <w:jc w:val="left"/>
        <w:rPr>
          <w:rStyle w:val="IntenseReference"/>
          <w:rFonts w:ascii="Arial" w:hAnsi="Arial" w:cs="Arial"/>
          <w:bCs w:val="0"/>
          <w:smallCaps w:val="0"/>
          <w:sz w:val="22"/>
          <w:szCs w:val="22"/>
        </w:rPr>
      </w:pPr>
      <w:r>
        <w:rPr>
          <w:rStyle w:val="IntenseReference"/>
          <w:rFonts w:ascii="Arial" w:hAnsi="Arial" w:cs="Arial"/>
          <w:smallCaps w:val="0"/>
          <w:sz w:val="22"/>
          <w:szCs w:val="22"/>
        </w:rPr>
        <w:t xml:space="preserve">トラウマとその後遺症について考える </w:t>
      </w:r>
    </w:p>
    <w:p w14:paraId="745B82C4" w14:textId="678968DC" w:rsidR="00722DAC" w:rsidRPr="00E07A95" w:rsidRDefault="00722DAC" w:rsidP="00DE4CF0">
      <w:pPr>
        <w:pStyle w:val="NormalWeb"/>
        <w:spacing w:before="240" w:beforeAutospacing="0" w:after="240" w:afterAutospacing="0"/>
        <w:ind w:right="240"/>
        <w:jc w:val="both"/>
        <w:rPr>
          <w:rFonts w:ascii="Arial" w:hAnsi="Arial" w:cs="Arial"/>
          <w:b/>
          <w:bCs/>
          <w:color w:val="333333"/>
          <w:sz w:val="22"/>
          <w:szCs w:val="22"/>
        </w:rPr>
      </w:pPr>
      <w:r w:rsidRPr="00CD447C">
        <w:rPr>
          <w:rFonts w:ascii="Arial" w:hAnsi="Arial" w:cs="Arial"/>
          <w:color w:val="000000"/>
          <w:sz w:val="22"/>
          <w:szCs w:val="22"/>
          <w:shd w:val="clear" w:color="auto" w:fill="FFFFFF"/>
        </w:rPr>
        <w:t xml:space="preserve">トラウマを負った後、多くの人々は、長期間にわたって、それについての考えや疑問について考え続けることになります。  </w:t>
      </w:r>
      <w:r w:rsidRPr="00CD447C">
        <w:rPr>
          <w:rFonts w:ascii="Arial" w:hAnsi="Arial" w:cs="Arial"/>
          <w:color w:val="333333"/>
          <w:sz w:val="22"/>
          <w:szCs w:val="22"/>
        </w:rPr>
        <w:t xml:space="preserve">あなたの思考がぐるぐる回るとき、私たちはこの種の思考を反芻と呼びます。あなたはしばしば、自分が抱いている考えの種類に気づくことによって反芻を見つけることができます。「なぜ」、「もしも」、そして「私は...」のような考え。はしばしば反芻の兆候です。あなたはおそらく住居を止めるのは難しいと思うでしょう。反芻は、私たちを気分を悪くし、人生を前進させるのを難しくするので、役に立ちません。 </w:t>
      </w:r>
      <w:r w:rsidRPr="005F42B3">
        <w:rPr>
          <w:rFonts w:ascii="Arial" w:hAnsi="Arial" w:cs="Arial"/>
          <w:b/>
          <w:bCs/>
          <w:color w:val="333333"/>
          <w:sz w:val="22"/>
          <w:szCs w:val="22"/>
        </w:rPr>
        <w:t xml:space="preserve">セラピーでは、役に立たない反芻を見つけ、それに対処する方法を学びます。 </w:t>
      </w:r>
    </w:p>
    <w:p w14:paraId="738A1BBD" w14:textId="77777777" w:rsidR="00324906" w:rsidRPr="009519F1" w:rsidRDefault="00324906" w:rsidP="00324906">
      <w:pPr>
        <w:rPr>
          <w:rFonts w:ascii="Arial" w:hAnsi="Arial" w:cs="Arial"/>
          <w:sz w:val="22"/>
          <w:szCs w:val="22"/>
        </w:rPr>
      </w:pPr>
    </w:p>
    <w:p w14:paraId="145719EC" w14:textId="3CD03DE5" w:rsidR="00324906" w:rsidRPr="00324906" w:rsidRDefault="002C1A46" w:rsidP="00324906">
      <w:pPr>
        <w:pStyle w:val="IntenseQuote"/>
        <w:spacing w:before="0" w:after="0"/>
        <w:ind w:left="0"/>
        <w:jc w:val="left"/>
        <w:rPr>
          <w:rStyle w:val="IntenseReference"/>
          <w:rFonts w:ascii="Arial" w:hAnsi="Arial" w:cs="Arial"/>
          <w:bCs w:val="0"/>
          <w:smallCaps w:val="0"/>
          <w:sz w:val="22"/>
          <w:szCs w:val="22"/>
        </w:rPr>
      </w:pPr>
      <w:r>
        <w:rPr>
          <w:rStyle w:val="IntenseReference"/>
          <w:rFonts w:ascii="Arial" w:hAnsi="Arial" w:cs="Arial"/>
          <w:smallCaps w:val="0"/>
          <w:sz w:val="22"/>
          <w:szCs w:val="22"/>
        </w:rPr>
        <w:t>危険、回避、および特別な予防措置のためのスキャン</w:t>
      </w:r>
    </w:p>
    <w:p w14:paraId="3903CD5D" w14:textId="77777777" w:rsidR="00F1199D" w:rsidRDefault="00F1199D" w:rsidP="00A76062">
      <w:pPr>
        <w:tabs>
          <w:tab w:val="left" w:pos="1080"/>
          <w:tab w:val="left" w:pos="1620"/>
          <w:tab w:val="right" w:pos="7938"/>
          <w:tab w:val="right" w:pos="9356"/>
        </w:tabs>
        <w:ind w:right="190"/>
        <w:jc w:val="both"/>
        <w:rPr>
          <w:rFonts w:ascii="Arial" w:hAnsi="Arial" w:cs="Arial"/>
          <w:sz w:val="22"/>
          <w:szCs w:val="22"/>
        </w:rPr>
      </w:pPr>
    </w:p>
    <w:p w14:paraId="12045F75" w14:textId="0B78AB4E" w:rsidR="00931ED0" w:rsidRDefault="00F1199D" w:rsidP="00A76062">
      <w:pPr>
        <w:tabs>
          <w:tab w:val="left" w:pos="1080"/>
          <w:tab w:val="left" w:pos="1620"/>
          <w:tab w:val="right" w:pos="7938"/>
          <w:tab w:val="right" w:pos="9356"/>
        </w:tabs>
        <w:ind w:right="190"/>
        <w:jc w:val="both"/>
        <w:rPr>
          <w:rFonts w:ascii="Arial" w:hAnsi="Arial" w:cs="Arial"/>
          <w:sz w:val="22"/>
          <w:szCs w:val="22"/>
        </w:rPr>
      </w:pPr>
      <w:r w:rsidRPr="009519F1">
        <w:rPr>
          <w:rFonts w:ascii="Arial" w:hAnsi="Arial" w:cs="Arial"/>
          <w:noProof/>
          <w:szCs w:val="22"/>
        </w:rPr>
        <mc:AlternateContent>
          <mc:Choice Requires="wps">
            <w:drawing>
              <wp:anchor distT="0" distB="0" distL="114300" distR="114300" simplePos="0" relativeHeight="251745280" behindDoc="1" locked="0" layoutInCell="1" allowOverlap="1" wp14:anchorId="7940AF0A" wp14:editId="404D8756">
                <wp:simplePos x="0" y="0"/>
                <wp:positionH relativeFrom="column">
                  <wp:posOffset>-22860</wp:posOffset>
                </wp:positionH>
                <wp:positionV relativeFrom="paragraph">
                  <wp:posOffset>1254760</wp:posOffset>
                </wp:positionV>
                <wp:extent cx="6188075" cy="2918460"/>
                <wp:effectExtent l="25400" t="101600" r="22225" b="53340"/>
                <wp:wrapSquare wrapText="bothSides"/>
                <wp:docPr id="29" name="Rectangle 29"/>
                <wp:cNvGraphicFramePr/>
                <a:graphic xmlns:a="http://schemas.openxmlformats.org/drawingml/2006/main">
                  <a:graphicData uri="http://schemas.microsoft.com/office/word/2010/wordprocessingShape">
                    <wps:wsp>
                      <wps:cNvSpPr/>
                      <wps:spPr>
                        <a:xfrm>
                          <a:off x="0" y="0"/>
                          <a:ext cx="6188075" cy="2918460"/>
                        </a:xfrm>
                        <a:custGeom>
                          <a:avLst/>
                          <a:gdLst>
                            <a:gd name="connsiteX0" fmla="*/ 0 w 6188075"/>
                            <a:gd name="connsiteY0" fmla="*/ 0 h 2918691"/>
                            <a:gd name="connsiteX1" fmla="*/ 6188075 w 6188075"/>
                            <a:gd name="connsiteY1" fmla="*/ 0 h 2918691"/>
                            <a:gd name="connsiteX2" fmla="*/ 6188075 w 6188075"/>
                            <a:gd name="connsiteY2" fmla="*/ 2918691 h 2918691"/>
                            <a:gd name="connsiteX3" fmla="*/ 0 w 6188075"/>
                            <a:gd name="connsiteY3" fmla="*/ 2918691 h 2918691"/>
                            <a:gd name="connsiteX4" fmla="*/ 0 w 6188075"/>
                            <a:gd name="connsiteY4" fmla="*/ 0 h 291869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88075" h="2918691" fill="none" extrusionOk="0">
                              <a:moveTo>
                                <a:pt x="0" y="0"/>
                              </a:moveTo>
                              <a:cubicBezTo>
                                <a:pt x="1743877" y="133282"/>
                                <a:pt x="3643817" y="110039"/>
                                <a:pt x="6188075" y="0"/>
                              </a:cubicBezTo>
                              <a:cubicBezTo>
                                <a:pt x="6206280" y="980314"/>
                                <a:pt x="6052396" y="1760138"/>
                                <a:pt x="6188075" y="2918691"/>
                              </a:cubicBezTo>
                              <a:cubicBezTo>
                                <a:pt x="3671285" y="2911632"/>
                                <a:pt x="2370544" y="2754807"/>
                                <a:pt x="0" y="2918691"/>
                              </a:cubicBezTo>
                              <a:cubicBezTo>
                                <a:pt x="18028" y="2616193"/>
                                <a:pt x="156601" y="1434099"/>
                                <a:pt x="0" y="0"/>
                              </a:cubicBezTo>
                              <a:close/>
                            </a:path>
                            <a:path w="6188075" h="2918691" stroke="0" extrusionOk="0">
                              <a:moveTo>
                                <a:pt x="0" y="0"/>
                              </a:moveTo>
                              <a:cubicBezTo>
                                <a:pt x="2259923" y="-118194"/>
                                <a:pt x="4617392" y="-118829"/>
                                <a:pt x="6188075" y="0"/>
                              </a:cubicBezTo>
                              <a:cubicBezTo>
                                <a:pt x="6127128" y="1449160"/>
                                <a:pt x="6183934" y="2010661"/>
                                <a:pt x="6188075" y="2918691"/>
                              </a:cubicBezTo>
                              <a:cubicBezTo>
                                <a:pt x="3785941" y="3003871"/>
                                <a:pt x="1022917" y="2931671"/>
                                <a:pt x="0" y="2918691"/>
                              </a:cubicBezTo>
                              <a:cubicBezTo>
                                <a:pt x="-6334" y="1868862"/>
                                <a:pt x="114240" y="1377968"/>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700DBE0F" w14:textId="46441FFD" w:rsidR="00377B0C" w:rsidRPr="00635D5E" w:rsidRDefault="00377B0C" w:rsidP="00635D5E">
                            <w:pPr>
                              <w:pStyle w:val="BodyText2"/>
                              <w:tabs>
                                <w:tab w:val="clear" w:pos="7920"/>
                                <w:tab w:val="right" w:pos="7938"/>
                                <w:tab w:val="right" w:pos="9356"/>
                              </w:tabs>
                              <w:spacing w:after="120"/>
                              <w:ind w:right="193"/>
                              <w:jc w:val="left"/>
                              <w:rPr>
                                <w:rFonts w:ascii="Arial" w:hAnsi="Arial" w:cs="Arial"/>
                                <w:b/>
                                <w:bCs/>
                                <w:color w:val="000000" w:themeColor="text1"/>
                                <w:szCs w:val="22"/>
                                <w:lang w:val="en-GB"/>
                              </w:rPr>
                            </w:pPr>
                            <w:r w:rsidRPr="00516973">
                              <w:rPr>
                                <w:rFonts w:ascii="Arial" w:hAnsi="Arial" w:cs="Arial"/>
                                <w:b/>
                                <w:bCs/>
                                <w:color w:val="000000" w:themeColor="text1"/>
                                <w:szCs w:val="22"/>
                              </w:rPr>
                              <w:t xml:space="preserve">トラウマ後の回避や特別な予防措置は、短期的には苦痛な感情を軽減するのに役立つため、非常に一般的です。しかし、それらは多くの場合、トラウマを克服するための最良の長期的戦略ではありません。  </w:t>
                            </w:r>
                          </w:p>
                          <w:p w14:paraId="3213348C" w14:textId="3E8BF43E" w:rsidR="00377B0C" w:rsidRPr="00635D5E" w:rsidRDefault="00377B0C" w:rsidP="00635D5E">
                            <w:pPr>
                              <w:pStyle w:val="BodyText2"/>
                              <w:numPr>
                                <w:ilvl w:val="0"/>
                                <w:numId w:val="11"/>
                              </w:numPr>
                              <w:tabs>
                                <w:tab w:val="clear" w:pos="7920"/>
                                <w:tab w:val="right" w:pos="7938"/>
                                <w:tab w:val="right" w:pos="9356"/>
                              </w:tabs>
                              <w:spacing w:after="120"/>
                              <w:ind w:left="714" w:right="193" w:hanging="357"/>
                              <w:jc w:val="left"/>
                              <w:rPr>
                                <w:rFonts w:ascii="Arial" w:hAnsi="Arial" w:cs="Arial"/>
                                <w:b/>
                                <w:bCs/>
                                <w:color w:val="325591"/>
                                <w:szCs w:val="22"/>
                                <w:lang w:val="en-GB"/>
                              </w:rPr>
                            </w:pPr>
                            <w:r>
                              <w:rPr>
                                <w:rFonts w:ascii="Arial" w:hAnsi="Arial" w:cs="Arial"/>
                                <w:b/>
                                <w:bCs/>
                                <w:color w:val="325591"/>
                                <w:szCs w:val="22"/>
                              </w:rPr>
                              <w:t xml:space="preserve">自分自身の考えや感情をうまく避けることは困難です。 </w:t>
                            </w:r>
                            <w:r w:rsidRPr="00A76062">
                              <w:rPr>
                                <w:rFonts w:ascii="Arial" w:hAnsi="Arial" w:cs="Arial"/>
                                <w:color w:val="000000" w:themeColor="text1"/>
                                <w:szCs w:val="22"/>
                              </w:rPr>
                              <w:t xml:space="preserve">彼らは何度も戻ってきますが、実際、それらを避けようとすると、実際にはより頻繁に、より持続的になり、制御不能であるという感覚が増します。  </w:t>
                            </w:r>
                          </w:p>
                          <w:p w14:paraId="25D3A5AC" w14:textId="55CDFB44" w:rsidR="00377B0C" w:rsidRPr="00635D5E" w:rsidRDefault="00377B0C" w:rsidP="00635D5E">
                            <w:pPr>
                              <w:pStyle w:val="BodyText2"/>
                              <w:numPr>
                                <w:ilvl w:val="0"/>
                                <w:numId w:val="11"/>
                              </w:numPr>
                              <w:tabs>
                                <w:tab w:val="right" w:pos="9356"/>
                              </w:tabs>
                              <w:ind w:left="714" w:right="193" w:hanging="357"/>
                              <w:jc w:val="left"/>
                              <w:rPr>
                                <w:rFonts w:ascii="Arial" w:hAnsi="Arial" w:cs="Arial"/>
                                <w:b/>
                                <w:bCs/>
                                <w:color w:val="000000" w:themeColor="text1"/>
                                <w:szCs w:val="22"/>
                                <w:lang w:val="en-GB"/>
                              </w:rPr>
                            </w:pPr>
                            <w:r>
                              <w:rPr>
                                <w:rFonts w:ascii="Arial" w:hAnsi="Arial" w:cs="Arial"/>
                                <w:b/>
                                <w:bCs/>
                                <w:color w:val="325591"/>
                                <w:szCs w:val="22"/>
                              </w:rPr>
                              <w:t>スキャン、回避、および追加の予防措置は、通常、何か恐ろしいことが起こる、</w:t>
                            </w:r>
                            <w:r w:rsidRPr="00722DAC">
                              <w:rPr>
                                <w:rFonts w:ascii="Arial" w:hAnsi="Arial" w:cs="Arial"/>
                                <w:color w:val="000000" w:themeColor="text1"/>
                                <w:szCs w:val="22"/>
                              </w:rPr>
                              <w:t>たとえば、感情があなたを圧倒する、または再び攻撃されるという予測の結果です。あなたが傷つけられると信じているとき、それらは完全に理にかなっています。しかし、それは</w:t>
                            </w:r>
                            <w:r w:rsidRPr="00722DAC">
                              <w:rPr>
                                <w:rFonts w:ascii="Arial" w:hAnsi="Arial" w:cs="Arial"/>
                                <w:b/>
                                <w:bCs/>
                                <w:color w:val="325591"/>
                                <w:szCs w:val="22"/>
                              </w:rPr>
                              <w:t xml:space="preserve"> また、あなたの恐怖が誇張されているかもしれない</w:t>
                            </w:r>
                            <w:r w:rsidRPr="00722DAC">
                              <w:rPr>
                                <w:rFonts w:ascii="Arial" w:hAnsi="Arial" w:cs="Arial"/>
                                <w:color w:val="000000" w:themeColor="text1"/>
                                <w:szCs w:val="22"/>
                              </w:rPr>
                              <w:t>こと、そして世界が見かけほど危険ではないことを発見することを妨げます。その結果、あなたの生活はますます制限されてしまうかもしれません。</w:t>
                            </w:r>
                          </w:p>
                        </w:txbxContent>
                      </wps:txbx>
                      <wps:bodyPr rot="0" spcFirstLastPara="0" vertOverflow="overflow" horzOverflow="overflow" vert="horz" wrap="square" lIns="251999"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40AF0A" id="Rectangle 29" o:spid="_x0000_s1029" style="position:absolute;left:0;text-align:left;margin-left:-1.8pt;margin-top:98.8pt;width:487.25pt;height:229.8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" fillcolor="#e8eef8" strokecolor="#1f3763 [1604]" strokeweight="1.5pt">
                <v:textbox inset="6.99997mm">
                  <w:txbxContent>
                    <w:p w14:paraId="700DBE0F" w14:textId="46441FFD" w:rsidR="00377B0C" w:rsidRPr="00635D5E" w:rsidRDefault="00377B0C" w:rsidP="00635D5E">
                      <w:pPr>
                        <w:pStyle w:val="BodyText2"/>
                        <w:tabs>
                          <w:tab w:val="clear" w:pos="7920"/>
                          <w:tab w:val="right" w:pos="7938"/>
                          <w:tab w:val="right" w:pos="9356"/>
                        </w:tabs>
                        <w:spacing w:after="120"/>
                        <w:ind w:right="193"/>
                        <w:jc w:val="left"/>
                        <w:rPr>
                          <w:rFonts w:ascii="Arial" w:hAnsi="Arial" w:cs="Arial"/>
                          <w:b/>
                          <w:bCs/>
                          <w:color w:val="000000" w:themeColor="text1"/>
                          <w:szCs w:val="22"/>
                          <w:lang w:val="en-GB"/>
                        </w:rPr>
                      </w:pPr>
                      <w:r w:rsidRPr="00516973">
                        <w:rPr>
                          <w:rFonts w:ascii="Arial" w:hAnsi="Arial" w:cs="Arial"/>
                          <w:b/>
                          <w:bCs/>
                          <w:color w:val="000000" w:themeColor="text1"/>
                          <w:szCs w:val="22"/>
                        </w:rPr>
                        <w:t xml:space="preserve">トラウマ後の回避や特別な予防措置は、短期的には苦痛な感情を軽減するのに役立つため、非常に一般的です。しかし、それらは多くの場合、トラウマを克服するための最良の長期的戦略ではありません。  </w:t>
                      </w:r>
                    </w:p>
                    <w:p w14:paraId="3213348C" w14:textId="3E8BF43E" w:rsidR="00377B0C" w:rsidRPr="00635D5E" w:rsidRDefault="00377B0C" w:rsidP="00635D5E">
                      <w:pPr>
                        <w:pStyle w:val="BodyText2"/>
                        <w:numPr>
                          <w:ilvl w:val="0"/>
                          <w:numId w:val="11"/>
                        </w:numPr>
                        <w:tabs>
                          <w:tab w:val="clear" w:pos="7920"/>
                          <w:tab w:val="right" w:pos="7938"/>
                          <w:tab w:val="right" w:pos="9356"/>
                        </w:tabs>
                        <w:spacing w:after="120"/>
                        <w:ind w:left="714" w:right="193" w:hanging="357"/>
                        <w:jc w:val="left"/>
                        <w:rPr>
                          <w:rFonts w:ascii="Arial" w:hAnsi="Arial" w:cs="Arial"/>
                          <w:b/>
                          <w:bCs/>
                          <w:color w:val="325591"/>
                          <w:szCs w:val="22"/>
                          <w:lang w:val="en-GB"/>
                        </w:rPr>
                      </w:pPr>
                      <w:r>
                        <w:rPr>
                          <w:rFonts w:ascii="Arial" w:hAnsi="Arial" w:cs="Arial"/>
                          <w:b/>
                          <w:bCs/>
                          <w:color w:val="325591"/>
                          <w:szCs w:val="22"/>
                        </w:rPr>
                        <w:t xml:space="preserve">自分自身の考えや感情をうまく避けることは困難です。 </w:t>
                      </w:r>
                      <w:r w:rsidRPr="00A76062">
                        <w:rPr>
                          <w:rFonts w:ascii="Arial" w:hAnsi="Arial" w:cs="Arial"/>
                          <w:color w:val="000000" w:themeColor="text1"/>
                          <w:szCs w:val="22"/>
                        </w:rPr>
                        <w:t xml:space="preserve">彼らは何度も戻ってきますが、実際、それらを避けようとすると、実際にはより頻繁に、より持続的になり、制御不能であるという感覚が増します。  </w:t>
                      </w:r>
                    </w:p>
                    <w:p w14:paraId="25D3A5AC" w14:textId="55CDFB44" w:rsidR="00377B0C" w:rsidRPr="00635D5E" w:rsidRDefault="00377B0C" w:rsidP="00635D5E">
                      <w:pPr>
                        <w:pStyle w:val="BodyText2"/>
                        <w:numPr>
                          <w:ilvl w:val="0"/>
                          <w:numId w:val="11"/>
                        </w:numPr>
                        <w:tabs>
                          <w:tab w:val="right" w:pos="9356"/>
                        </w:tabs>
                        <w:ind w:left="714" w:right="193" w:hanging="357"/>
                        <w:jc w:val="left"/>
                        <w:rPr>
                          <w:rFonts w:ascii="Arial" w:hAnsi="Arial" w:cs="Arial"/>
                          <w:b/>
                          <w:bCs/>
                          <w:color w:val="000000" w:themeColor="text1"/>
                          <w:szCs w:val="22"/>
                          <w:lang w:val="en-GB"/>
                        </w:rPr>
                      </w:pPr>
                      <w:r>
                        <w:rPr>
                          <w:rFonts w:ascii="Arial" w:hAnsi="Arial" w:cs="Arial"/>
                          <w:b/>
                          <w:bCs/>
                          <w:color w:val="325591"/>
                          <w:szCs w:val="22"/>
                        </w:rPr>
                        <w:t>スキャン、回避、および追加の予防措置は、通常、何か恐ろしいことが起こる、</w:t>
                      </w:r>
                      <w:r w:rsidRPr="00722DAC">
                        <w:rPr>
                          <w:rFonts w:ascii="Arial" w:hAnsi="Arial" w:cs="Arial"/>
                          <w:color w:val="000000" w:themeColor="text1"/>
                          <w:szCs w:val="22"/>
                        </w:rPr>
                        <w:t>たとえば、感情があなたを圧倒する、または再び攻撃されるという予測の結果です。あなたが傷つけられると信じているとき、それらは完全に理にかなっています。しかし、それは</w:t>
                      </w:r>
                      <w:r w:rsidRPr="00722DAC">
                        <w:rPr>
                          <w:rFonts w:ascii="Arial" w:hAnsi="Arial" w:cs="Arial"/>
                          <w:b/>
                          <w:bCs/>
                          <w:color w:val="325591"/>
                          <w:szCs w:val="22"/>
                        </w:rPr>
                        <w:t xml:space="preserve"> また、あなたの恐怖が誇張されているかもしれない</w:t>
                      </w:r>
                      <w:r w:rsidRPr="00722DAC">
                        <w:rPr>
                          <w:rFonts w:ascii="Arial" w:hAnsi="Arial" w:cs="Arial"/>
                          <w:color w:val="000000" w:themeColor="text1"/>
                          <w:szCs w:val="22"/>
                        </w:rPr>
                        <w:t>こと、そして世界が見かけほど危険ではないことを発見することを妨げます。その結果、あなたの生活はますます制限されてしまうかもしれません。</w:t>
                      </w:r>
                    </w:p>
                  </w:txbxContent>
                </v:textbox>
                <w10:wrap type="square"/>
              </v:rect>
            </w:pict>
          </mc:Fallback>
        </mc:AlternateContent>
      </w:r>
      <w:r w:rsidR="00E20740">
        <w:rPr>
          <w:rFonts w:ascii="Arial" w:hAnsi="Arial" w:cs="Arial"/>
          <w:sz w:val="22"/>
          <w:szCs w:val="22"/>
        </w:rPr>
        <w:t>トラウマの後、多くの人々は危険を感じます。日常生活で</w:t>
      </w:r>
      <w:r w:rsidR="002C1A46" w:rsidRPr="002C1A46">
        <w:rPr>
          <w:rFonts w:ascii="Arial" w:hAnsi="Arial" w:cs="Arial"/>
          <w:b/>
          <w:bCs/>
          <w:sz w:val="22"/>
          <w:szCs w:val="22"/>
        </w:rPr>
        <w:t>危険をスキャンし</w:t>
      </w:r>
      <w:r w:rsidR="002C1A46">
        <w:rPr>
          <w:rFonts w:ascii="Arial" w:hAnsi="Arial" w:cs="Arial"/>
          <w:sz w:val="22"/>
          <w:szCs w:val="22"/>
        </w:rPr>
        <w:t xml:space="preserve">たり、 </w:t>
      </w:r>
      <w:r w:rsidR="00A76062" w:rsidRPr="00FB2BA4">
        <w:rPr>
          <w:rFonts w:ascii="Arial" w:hAnsi="Arial" w:cs="Arial"/>
          <w:b/>
          <w:bCs/>
          <w:sz w:val="22"/>
          <w:szCs w:val="22"/>
        </w:rPr>
        <w:t xml:space="preserve"> </w:t>
      </w:r>
      <w:r w:rsidR="002C1A46">
        <w:rPr>
          <w:rFonts w:ascii="Arial" w:hAnsi="Arial" w:cs="Arial"/>
          <w:sz w:val="22"/>
          <w:szCs w:val="22"/>
        </w:rPr>
        <w:t>トラウマを思い出させる人、場所、状況を避けたり、安全を確保するために</w:t>
      </w:r>
      <w:r w:rsidR="003F15DC" w:rsidRPr="00CD447C">
        <w:rPr>
          <w:rFonts w:ascii="Arial" w:hAnsi="Arial" w:cs="Arial"/>
          <w:b/>
          <w:bCs/>
          <w:sz w:val="22"/>
          <w:szCs w:val="22"/>
        </w:rPr>
        <w:t>不必要な特別な予防策</w:t>
      </w:r>
      <w:r w:rsidR="003F15DC" w:rsidRPr="002C1A46">
        <w:rPr>
          <w:rFonts w:ascii="Arial" w:hAnsi="Arial" w:cs="Arial"/>
          <w:sz w:val="22"/>
          <w:szCs w:val="22"/>
        </w:rPr>
        <w:t>を講じたりすることがあります。また、トラウマについて考えることを避けたり、リマインダーによって引き起こされる感情を遮断したり避けたりすることもあります。もしあなたのトラウマがずっと前に起こったのであれば、これらの戦略はあなたにとって非常に普通に感じられ、それを実行していることに気づかないかもしれません。</w:t>
      </w:r>
      <w:r w:rsidR="002C1A46">
        <w:rPr>
          <w:rFonts w:ascii="Arial" w:hAnsi="Arial" w:cs="Arial"/>
          <w:bCs/>
          <w:sz w:val="22"/>
          <w:szCs w:val="22"/>
        </w:rPr>
        <w:t>スキャン、回避、および追加の</w:t>
      </w:r>
      <w:r w:rsidR="002C1A46">
        <w:rPr>
          <w:rFonts w:ascii="Arial" w:hAnsi="Arial" w:cs="Arial"/>
          <w:bCs/>
          <w:sz w:val="22"/>
          <w:szCs w:val="22"/>
        </w:rPr>
        <w:lastRenderedPageBreak/>
        <w:t>予防策は、</w:t>
      </w:r>
      <w:r w:rsidR="00931ED0">
        <w:rPr>
          <w:rFonts w:ascii="Arial" w:hAnsi="Arial" w:cs="Arial"/>
          <w:sz w:val="22"/>
          <w:szCs w:val="22"/>
        </w:rPr>
        <w:t xml:space="preserve">危険になったと感じるものや、圧倒的に苦痛に見える思考や感情から身を守るための戦略です。 </w:t>
      </w:r>
    </w:p>
    <w:p w14:paraId="7B56D0DD" w14:textId="04CFB94C" w:rsidR="00F1199D" w:rsidRDefault="00F1199D" w:rsidP="00A76062">
      <w:pPr>
        <w:tabs>
          <w:tab w:val="left" w:pos="1080"/>
          <w:tab w:val="left" w:pos="1620"/>
          <w:tab w:val="right" w:pos="7938"/>
          <w:tab w:val="right" w:pos="9356"/>
        </w:tabs>
        <w:ind w:right="190"/>
        <w:jc w:val="both"/>
        <w:rPr>
          <w:rFonts w:ascii="Arial" w:hAnsi="Arial" w:cs="Arial"/>
          <w:sz w:val="22"/>
          <w:szCs w:val="22"/>
        </w:rPr>
      </w:pPr>
    </w:p>
    <w:p w14:paraId="309C16C6" w14:textId="1BD2FDFA" w:rsidR="00A76062" w:rsidRPr="001D6F2B" w:rsidRDefault="00635D5E" w:rsidP="001D6F2B">
      <w:pPr>
        <w:pStyle w:val="BodyText2"/>
        <w:tabs>
          <w:tab w:val="right" w:pos="9356"/>
        </w:tabs>
        <w:ind w:right="190"/>
        <w:rPr>
          <w:rFonts w:ascii="Arial" w:hAnsi="Arial" w:cs="Arial"/>
          <w:b/>
          <w:bCs/>
          <w:color w:val="000000" w:themeColor="text1"/>
          <w:szCs w:val="22"/>
          <w:lang w:val="en-GB"/>
        </w:rPr>
      </w:pPr>
      <w:r w:rsidRPr="00722DAC">
        <w:rPr>
          <w:rFonts w:ascii="Arial" w:hAnsi="Arial" w:cs="Arial"/>
          <w:b/>
          <w:bCs/>
          <w:color w:val="000000" w:themeColor="text1"/>
          <w:szCs w:val="22"/>
        </w:rPr>
        <w:t>セラピーでは、セラピストと協力して、自分の人生を取り戻し、避けてきた状況をマスターします。</w:t>
      </w:r>
    </w:p>
    <w:p w14:paraId="3658591A" w14:textId="77777777" w:rsidR="005F42B3" w:rsidRPr="009519F1" w:rsidRDefault="005F42B3" w:rsidP="00552AB5">
      <w:pPr>
        <w:tabs>
          <w:tab w:val="left" w:pos="1080"/>
          <w:tab w:val="left" w:pos="1620"/>
          <w:tab w:val="right" w:pos="7938"/>
          <w:tab w:val="right" w:pos="9356"/>
        </w:tabs>
        <w:ind w:right="190"/>
        <w:jc w:val="both"/>
        <w:rPr>
          <w:rFonts w:ascii="Arial" w:hAnsi="Arial" w:cs="Arial"/>
          <w:sz w:val="22"/>
          <w:szCs w:val="22"/>
        </w:rPr>
      </w:pPr>
    </w:p>
    <w:p w14:paraId="1DE94454" w14:textId="02FC4A60" w:rsidR="002D2727" w:rsidRPr="00324906" w:rsidRDefault="002D2727" w:rsidP="002D2727">
      <w:pPr>
        <w:pStyle w:val="IntenseQuote"/>
        <w:spacing w:before="0" w:after="0"/>
        <w:ind w:left="0"/>
        <w:jc w:val="left"/>
        <w:rPr>
          <w:rStyle w:val="IntenseReference"/>
          <w:rFonts w:ascii="Arial" w:hAnsi="Arial" w:cs="Arial"/>
          <w:bCs w:val="0"/>
          <w:smallCaps w:val="0"/>
          <w:sz w:val="22"/>
          <w:szCs w:val="22"/>
        </w:rPr>
      </w:pPr>
      <w:r>
        <w:rPr>
          <w:rStyle w:val="IntenseReference"/>
          <w:rFonts w:ascii="Arial" w:hAnsi="Arial" w:cs="Arial"/>
          <w:smallCaps w:val="0"/>
          <w:sz w:val="22"/>
          <w:szCs w:val="22"/>
        </w:rPr>
        <w:t>アルコール等の使用</w:t>
      </w:r>
    </w:p>
    <w:p w14:paraId="1C912679" w14:textId="77777777" w:rsidR="002D2727" w:rsidRDefault="002D2727" w:rsidP="00A55FC1">
      <w:pPr>
        <w:rPr>
          <w:rFonts w:ascii="Arial" w:hAnsi="Arial" w:cs="Arial"/>
          <w:bCs/>
          <w:sz w:val="22"/>
          <w:szCs w:val="22"/>
        </w:rPr>
      </w:pPr>
    </w:p>
    <w:p w14:paraId="3A348380" w14:textId="0809D1F9" w:rsidR="002D2727" w:rsidRPr="00FA4DCF" w:rsidRDefault="002D2727" w:rsidP="00DE4CF0">
      <w:pPr>
        <w:jc w:val="both"/>
        <w:rPr>
          <w:rFonts w:ascii="Arial" w:hAnsi="Arial" w:cs="Arial"/>
          <w:b/>
          <w:sz w:val="22"/>
          <w:szCs w:val="22"/>
        </w:rPr>
      </w:pPr>
      <w:r>
        <w:rPr>
          <w:rFonts w:ascii="Arial" w:hAnsi="Arial" w:cs="Arial"/>
          <w:bCs/>
          <w:sz w:val="22"/>
          <w:szCs w:val="22"/>
        </w:rPr>
        <w:t>トラウマの記憶とそれに関連する感情や身体の興奮は、痛みを伴い、疲れ果てます。多くの人がアルコール、大麻、その他の物質を使用して記憶を遮断したり、感情を麻痺させたり、眠りにつこうとしたりすることは理解できます。</w:t>
      </w:r>
      <w:r w:rsidRPr="00C605E4">
        <w:rPr>
          <w:rFonts w:ascii="Arial" w:hAnsi="Arial" w:cs="Arial"/>
          <w:b/>
          <w:sz w:val="22"/>
          <w:szCs w:val="22"/>
        </w:rPr>
        <w:t>これらの物質は短期的な緩和をもたらすかもしれませんが、通常はPTSDの症状を悪化させます</w:t>
      </w:r>
      <w:r w:rsidR="00D45F31">
        <w:rPr>
          <w:rFonts w:ascii="Arial" w:hAnsi="Arial" w:cs="Arial"/>
          <w:bCs/>
          <w:sz w:val="22"/>
          <w:szCs w:val="22"/>
        </w:rPr>
        <w:t xml:space="preserve">。たとえば、睡眠が悪くなったり、悪い夢を見たりするかもしれません。また、長期間使用すると、依存症の問題や人間関係の問題を引き起こし、生活を再構築するために重要なことをするモチベーションに影響を与える可能性があります。セラピーでは、トラウマの記憶を過去に置くと、トラウマの記憶は苦痛が少なくなります。 </w:t>
      </w:r>
      <w:r w:rsidR="00722DAC" w:rsidRPr="00FA4DCF">
        <w:rPr>
          <w:rFonts w:ascii="Arial" w:hAnsi="Arial" w:cs="Arial"/>
          <w:b/>
          <w:sz w:val="22"/>
          <w:szCs w:val="22"/>
        </w:rPr>
        <w:t xml:space="preserve">これは、物質の使用を減らすのに役立ちます。セラピーセッションに参加するときは、セラピーで行っている作業に支障をきたすため、酔っていないことが重要です。 </w:t>
      </w:r>
    </w:p>
    <w:p w14:paraId="13B4DFD4" w14:textId="1CFB9724" w:rsidR="00DE4CF0" w:rsidRDefault="00DE4CF0" w:rsidP="00DE4CF0">
      <w:pPr>
        <w:jc w:val="both"/>
        <w:rPr>
          <w:rFonts w:ascii="Arial" w:hAnsi="Arial" w:cs="Arial"/>
          <w:bCs/>
          <w:sz w:val="22"/>
          <w:szCs w:val="22"/>
        </w:rPr>
      </w:pPr>
    </w:p>
    <w:p w14:paraId="04F00178" w14:textId="77777777" w:rsidR="00DE4CF0" w:rsidRPr="009519F1" w:rsidRDefault="00DE4CF0" w:rsidP="00DE4CF0">
      <w:pPr>
        <w:tabs>
          <w:tab w:val="left" w:pos="1080"/>
          <w:tab w:val="left" w:pos="1620"/>
          <w:tab w:val="right" w:pos="7938"/>
          <w:tab w:val="right" w:pos="9356"/>
        </w:tabs>
        <w:ind w:right="190"/>
        <w:jc w:val="both"/>
        <w:rPr>
          <w:rFonts w:ascii="Arial" w:hAnsi="Arial" w:cs="Arial"/>
          <w:sz w:val="22"/>
          <w:szCs w:val="22"/>
        </w:rPr>
      </w:pPr>
    </w:p>
    <w:p w14:paraId="7AE212B9" w14:textId="0264A35D" w:rsidR="00DE4CF0" w:rsidRPr="00F1199D" w:rsidRDefault="00124A41" w:rsidP="00F1199D">
      <w:pPr>
        <w:pStyle w:val="IntenseQuote"/>
        <w:spacing w:before="0" w:after="0"/>
        <w:ind w:left="0"/>
        <w:jc w:val="left"/>
        <w:rPr>
          <w:rFonts w:ascii="Arial" w:hAnsi="Arial" w:cs="Arial"/>
          <w:b/>
          <w:spacing w:val="5"/>
          <w:sz w:val="22"/>
          <w:szCs w:val="22"/>
        </w:rPr>
      </w:pPr>
      <w:r>
        <w:rPr>
          <w:rStyle w:val="IntenseReference"/>
          <w:rFonts w:ascii="Arial" w:hAnsi="Arial" w:cs="Arial"/>
          <w:smallCaps w:val="0"/>
          <w:sz w:val="22"/>
          <w:szCs w:val="22"/>
        </w:rPr>
        <w:t xml:space="preserve">解離と感情の麻痺 </w:t>
      </w:r>
    </w:p>
    <w:p w14:paraId="33D7FC6D" w14:textId="77777777" w:rsidR="00F1199D" w:rsidRDefault="00F1199D" w:rsidP="002754FF">
      <w:pPr>
        <w:tabs>
          <w:tab w:val="left" w:pos="1080"/>
          <w:tab w:val="right" w:pos="7938"/>
          <w:tab w:val="right" w:pos="9356"/>
        </w:tabs>
        <w:ind w:right="190"/>
        <w:jc w:val="both"/>
        <w:rPr>
          <w:rFonts w:ascii="Arial" w:hAnsi="Arial" w:cs="Arial"/>
          <w:sz w:val="22"/>
          <w:szCs w:val="22"/>
        </w:rPr>
      </w:pPr>
    </w:p>
    <w:p w14:paraId="636A0685" w14:textId="69DBE473" w:rsidR="002754FF" w:rsidRDefault="007578AE" w:rsidP="002754FF">
      <w:pPr>
        <w:tabs>
          <w:tab w:val="left" w:pos="1080"/>
          <w:tab w:val="right" w:pos="7938"/>
          <w:tab w:val="right" w:pos="9356"/>
        </w:tabs>
        <w:ind w:right="190"/>
        <w:jc w:val="both"/>
        <w:rPr>
          <w:rFonts w:ascii="Arial" w:hAnsi="Arial" w:cs="Arial"/>
          <w:b/>
          <w:bCs/>
          <w:sz w:val="22"/>
          <w:szCs w:val="22"/>
        </w:rPr>
      </w:pPr>
      <w:r>
        <w:rPr>
          <w:rFonts w:ascii="Arial" w:hAnsi="Arial" w:cs="Arial"/>
          <w:sz w:val="22"/>
          <w:szCs w:val="22"/>
        </w:rPr>
        <w:t>あなたは上で読んだように、解離はストレスやトラウマのリマインダーによって自動的に引き起こされ、私たちが圧倒されるのを防ぎます。また、ストレスを感じたときに「</w:t>
      </w:r>
      <w:r w:rsidR="002754FF" w:rsidRPr="002754FF">
        <w:rPr>
          <w:rFonts w:ascii="Arial" w:hAnsi="Arial" w:cs="Arial"/>
          <w:b/>
          <w:bCs/>
          <w:color w:val="000000" w:themeColor="text1"/>
          <w:sz w:val="22"/>
          <w:szCs w:val="22"/>
        </w:rPr>
        <w:t>ブランキング」</w:t>
      </w:r>
      <w:r w:rsidR="002754FF">
        <w:rPr>
          <w:rFonts w:ascii="Arial" w:hAnsi="Arial" w:cs="Arial"/>
          <w:sz w:val="22"/>
          <w:szCs w:val="22"/>
        </w:rPr>
        <w:t>や「</w:t>
      </w:r>
      <w:r w:rsidR="00124A41" w:rsidRPr="002754FF">
        <w:rPr>
          <w:rFonts w:ascii="Arial" w:hAnsi="Arial" w:cs="Arial"/>
          <w:b/>
          <w:bCs/>
          <w:sz w:val="22"/>
          <w:szCs w:val="22"/>
        </w:rPr>
        <w:t>スイッチオフ</w:t>
      </w:r>
      <w:r w:rsidR="00F1199D">
        <w:rPr>
          <w:rFonts w:ascii="Arial" w:hAnsi="Arial" w:cs="Arial"/>
          <w:sz w:val="22"/>
          <w:szCs w:val="22"/>
        </w:rPr>
        <w:t>」など、解離を「引き起こす」ことを学んだ人もいます。これは、今では自動的に感じられるほど馴染み深い戦略になっているかもしれません。</w:t>
      </w:r>
      <w:r w:rsidR="00124A41" w:rsidRPr="00F1199D">
        <w:rPr>
          <w:rFonts w:ascii="Arial" w:hAnsi="Arial" w:cs="Arial"/>
          <w:bCs/>
          <w:sz w:val="22"/>
          <w:szCs w:val="22"/>
        </w:rPr>
        <w:t xml:space="preserve"> 感情的に麻痺</w:t>
      </w:r>
      <w:r w:rsidR="00C47F5B">
        <w:rPr>
          <w:rFonts w:ascii="Arial" w:hAnsi="Arial" w:cs="Arial"/>
          <w:b/>
          <w:sz w:val="22"/>
          <w:szCs w:val="22"/>
        </w:rPr>
        <w:t>している(</w:t>
      </w:r>
      <w:r w:rsidR="00C47F5B" w:rsidRPr="009519F1">
        <w:rPr>
          <w:rFonts w:ascii="Arial" w:hAnsi="Arial" w:cs="Arial"/>
          <w:sz w:val="22"/>
          <w:szCs w:val="22"/>
        </w:rPr>
        <w:t>愛情や喜びなど、何かを非常に感じる能力の喪失)は、トラウマについての痛みを伴う感情や思考に対処しようとする別の一般的な方法です。これは、その瞬間に圧倒されるのを防ぐのに役立ちますが、他人との関係に問題を引き起こす可能性があり、トラウマを克服するのに役立ちません。これがあなたに当てはまる場合、</w:t>
      </w:r>
      <w:r w:rsidR="002754FF">
        <w:rPr>
          <w:rFonts w:ascii="Arial" w:hAnsi="Arial" w:cs="Arial"/>
          <w:b/>
          <w:bCs/>
          <w:sz w:val="22"/>
          <w:szCs w:val="22"/>
        </w:rPr>
        <w:t xml:space="preserve">セラピストはあなたがあなたの苦痛に対処する他の方法を見つけ、「今ここ」で生きるのを助けます。 </w:t>
      </w:r>
    </w:p>
    <w:p w14:paraId="70365FA8" w14:textId="21A0A976" w:rsidR="007A48B5" w:rsidRDefault="002D2727" w:rsidP="00A55FC1">
      <w:pPr>
        <w:rPr>
          <w:rFonts w:ascii="Arial" w:hAnsi="Arial" w:cs="Arial"/>
          <w:bCs/>
          <w:sz w:val="22"/>
          <w:szCs w:val="22"/>
        </w:rPr>
      </w:pPr>
      <w:r>
        <w:rPr>
          <w:rFonts w:ascii="Arial" w:hAnsi="Arial" w:cs="Arial"/>
          <w:bCs/>
          <w:sz w:val="22"/>
          <w:szCs w:val="22"/>
        </w:rPr>
        <w:t xml:space="preserve"> </w:t>
      </w:r>
    </w:p>
    <w:p w14:paraId="2B91DC40" w14:textId="15BB4890" w:rsidR="00F1199D" w:rsidRDefault="00F1199D" w:rsidP="00A55FC1">
      <w:pPr>
        <w:rPr>
          <w:rFonts w:ascii="Arial" w:hAnsi="Arial" w:cs="Arial"/>
          <w:bCs/>
          <w:sz w:val="22"/>
          <w:szCs w:val="22"/>
        </w:rPr>
      </w:pPr>
    </w:p>
    <w:p w14:paraId="197648E5" w14:textId="2FD60E67" w:rsidR="00F1199D" w:rsidRPr="00324906" w:rsidRDefault="00F1199D" w:rsidP="00F1199D">
      <w:pPr>
        <w:pStyle w:val="IntenseQuote"/>
        <w:spacing w:before="0" w:after="0"/>
        <w:ind w:left="0"/>
        <w:jc w:val="left"/>
        <w:rPr>
          <w:rStyle w:val="IntenseReference"/>
          <w:rFonts w:ascii="Arial" w:hAnsi="Arial" w:cs="Arial"/>
          <w:bCs w:val="0"/>
          <w:smallCaps w:val="0"/>
          <w:sz w:val="22"/>
          <w:szCs w:val="22"/>
        </w:rPr>
      </w:pPr>
      <w:r>
        <w:rPr>
          <w:rStyle w:val="IntenseReference"/>
          <w:rFonts w:ascii="Arial" w:hAnsi="Arial" w:cs="Arial"/>
          <w:smallCaps w:val="0"/>
          <w:sz w:val="22"/>
          <w:szCs w:val="22"/>
        </w:rPr>
        <w:t>リスクを冒し、自傷行為をする</w:t>
      </w:r>
    </w:p>
    <w:p w14:paraId="69D72D7D" w14:textId="77777777" w:rsidR="00F1199D" w:rsidRDefault="00F1199D" w:rsidP="00F1199D">
      <w:pPr>
        <w:jc w:val="both"/>
        <w:rPr>
          <w:rFonts w:ascii="Arial" w:hAnsi="Arial" w:cs="Arial"/>
          <w:bCs/>
          <w:sz w:val="22"/>
          <w:szCs w:val="22"/>
        </w:rPr>
      </w:pPr>
    </w:p>
    <w:p w14:paraId="4CDB7076" w14:textId="2256A9E7" w:rsidR="00F1199D" w:rsidRPr="00F1199D" w:rsidRDefault="00F1199D" w:rsidP="00A55FC1">
      <w:pPr>
        <w:rPr>
          <w:rFonts w:ascii="Arial" w:hAnsi="Arial" w:cs="Arial"/>
          <w:bCs/>
          <w:sz w:val="22"/>
          <w:szCs w:val="22"/>
        </w:rPr>
      </w:pPr>
      <w:r>
        <w:rPr>
          <w:rFonts w:ascii="Arial" w:hAnsi="Arial" w:cs="Arial"/>
          <w:bCs/>
          <w:sz w:val="22"/>
          <w:szCs w:val="22"/>
        </w:rPr>
        <w:t>トラウマになるような経験をした後、危険な状況に身を置いたり、危険な運転をしたり、ギャンブルをしたりするなど、</w:t>
      </w:r>
      <w:r w:rsidRPr="00F1199D">
        <w:rPr>
          <w:rFonts w:ascii="Arial" w:hAnsi="Arial" w:cs="Arial"/>
          <w:b/>
          <w:sz w:val="22"/>
          <w:szCs w:val="22"/>
        </w:rPr>
        <w:t>より多くのリスクを冒</w:t>
      </w:r>
      <w:r>
        <w:rPr>
          <w:rFonts w:ascii="Arial" w:hAnsi="Arial" w:cs="Arial"/>
          <w:bCs/>
          <w:sz w:val="22"/>
          <w:szCs w:val="22"/>
        </w:rPr>
        <w:t>し始めることがあります。また、さまざまな方法で</w:t>
      </w:r>
      <w:r w:rsidRPr="00F1199D">
        <w:rPr>
          <w:rFonts w:ascii="Arial" w:hAnsi="Arial" w:cs="Arial"/>
          <w:b/>
          <w:sz w:val="22"/>
          <w:szCs w:val="22"/>
        </w:rPr>
        <w:t>自傷行為をする</w:t>
      </w:r>
      <w:r>
        <w:rPr>
          <w:rFonts w:ascii="Arial" w:hAnsi="Arial" w:cs="Arial"/>
          <w:bCs/>
          <w:sz w:val="22"/>
          <w:szCs w:val="22"/>
        </w:rPr>
        <w:t>人もいます。これらの行動の背後にはさまざまな理由がありますが、多くの場合、感情的な痛みから気をそらす方法です。しかし、それらはさらなる害を招き、私たちの周りの人々に問題を引き起こす可能性があります。</w:t>
      </w:r>
      <w:r w:rsidRPr="00F1199D">
        <w:rPr>
          <w:rFonts w:ascii="Arial" w:hAnsi="Arial" w:cs="Arial"/>
          <w:b/>
          <w:sz w:val="22"/>
          <w:szCs w:val="22"/>
        </w:rPr>
        <w:t>治療では、セラピストはあなたがあなたの困難な感情に対処するための代替方法を見つけるのを助け、あなたがあなたのトラウマの記憶と関連する感情を処理するにつれて、リスクを冒したり自傷行為をしたりする衝動を減らします。</w:t>
      </w:r>
    </w:p>
    <w:p w14:paraId="10819313" w14:textId="77777777" w:rsidR="00F1199D" w:rsidRPr="002D2727" w:rsidRDefault="00F1199D" w:rsidP="00A55FC1">
      <w:pPr>
        <w:rPr>
          <w:rFonts w:ascii="Arial" w:hAnsi="Arial" w:cs="Arial"/>
          <w:bCs/>
          <w:sz w:val="22"/>
          <w:szCs w:val="22"/>
          <w:u w:val="single"/>
        </w:rPr>
      </w:pPr>
    </w:p>
    <w:p w14:paraId="54EFA2AD" w14:textId="5F800D5F" w:rsidR="007F70C5" w:rsidRDefault="007F70C5" w:rsidP="007F70C5">
      <w:pPr>
        <w:tabs>
          <w:tab w:val="right" w:pos="7938"/>
          <w:tab w:val="right" w:pos="9356"/>
        </w:tabs>
        <w:ind w:right="190"/>
        <w:jc w:val="center"/>
        <w:rPr>
          <w:rFonts w:ascii="Arial" w:hAnsi="Arial" w:cs="Arial"/>
          <w:b/>
          <w:bCs/>
          <w:sz w:val="22"/>
          <w:szCs w:val="22"/>
        </w:rPr>
      </w:pPr>
      <w:r>
        <w:rPr>
          <w:rFonts w:ascii="Arial" w:hAnsi="Arial" w:cs="Arial"/>
          <w:b/>
          <w:bCs/>
          <w:smallCaps/>
          <w:color w:val="4472C4" w:themeColor="accent1"/>
          <w:sz w:val="28"/>
          <w:szCs w:val="28"/>
        </w:rPr>
        <w:t>結論</w:t>
      </w:r>
    </w:p>
    <w:p w14:paraId="170CCBB6" w14:textId="77777777" w:rsidR="00B93960" w:rsidRPr="009519F1" w:rsidRDefault="00B93960" w:rsidP="00A55FC1">
      <w:pPr>
        <w:tabs>
          <w:tab w:val="left" w:pos="1080"/>
          <w:tab w:val="left" w:pos="1620"/>
          <w:tab w:val="right" w:pos="7938"/>
          <w:tab w:val="right" w:pos="9356"/>
        </w:tabs>
        <w:ind w:right="190"/>
        <w:jc w:val="both"/>
        <w:rPr>
          <w:rFonts w:ascii="Arial" w:hAnsi="Arial" w:cs="Arial"/>
          <w:b/>
          <w:i/>
          <w:iCs/>
          <w:sz w:val="22"/>
          <w:szCs w:val="22"/>
        </w:rPr>
      </w:pPr>
    </w:p>
    <w:p w14:paraId="10245A25" w14:textId="7C1357CC" w:rsidR="000529A2" w:rsidRPr="009519F1" w:rsidRDefault="00552AB5" w:rsidP="00A55FC1">
      <w:pPr>
        <w:tabs>
          <w:tab w:val="left" w:pos="1080"/>
          <w:tab w:val="left" w:pos="1620"/>
          <w:tab w:val="right" w:pos="7938"/>
          <w:tab w:val="right" w:pos="9356"/>
        </w:tabs>
        <w:ind w:right="190"/>
        <w:jc w:val="both"/>
        <w:rPr>
          <w:rFonts w:ascii="Arial" w:hAnsi="Arial" w:cs="Arial"/>
          <w:sz w:val="22"/>
          <w:szCs w:val="22"/>
        </w:rPr>
      </w:pPr>
      <w:r w:rsidRPr="009519F1">
        <w:rPr>
          <w:rFonts w:ascii="Arial" w:hAnsi="Arial" w:cs="Arial"/>
          <w:noProof/>
          <w:sz w:val="22"/>
          <w:szCs w:val="22"/>
        </w:rPr>
        <w:lastRenderedPageBreak/>
        <mc:AlternateContent>
          <mc:Choice Requires="wps">
            <w:drawing>
              <wp:anchor distT="0" distB="0" distL="114300" distR="114300" simplePos="0" relativeHeight="251642879" behindDoc="1" locked="0" layoutInCell="1" allowOverlap="1" wp14:anchorId="1BEB6E7A" wp14:editId="59549731">
                <wp:simplePos x="0" y="0"/>
                <wp:positionH relativeFrom="column">
                  <wp:posOffset>-34925</wp:posOffset>
                </wp:positionH>
                <wp:positionV relativeFrom="paragraph">
                  <wp:posOffset>488950</wp:posOffset>
                </wp:positionV>
                <wp:extent cx="6048375" cy="1158875"/>
                <wp:effectExtent l="63500" t="88900" r="22225" b="47625"/>
                <wp:wrapSquare wrapText="bothSides"/>
                <wp:docPr id="13" name="Rectangle 13"/>
                <wp:cNvGraphicFramePr/>
                <a:graphic xmlns:a="http://schemas.openxmlformats.org/drawingml/2006/main">
                  <a:graphicData uri="http://schemas.microsoft.com/office/word/2010/wordprocessingShape">
                    <wps:wsp>
                      <wps:cNvSpPr/>
                      <wps:spPr>
                        <a:xfrm>
                          <a:off x="0" y="0"/>
                          <a:ext cx="6048375" cy="1158875"/>
                        </a:xfrm>
                        <a:custGeom>
                          <a:avLst/>
                          <a:gdLst>
                            <a:gd name="connsiteX0" fmla="*/ 0 w 6048375"/>
                            <a:gd name="connsiteY0" fmla="*/ 0 h 1159164"/>
                            <a:gd name="connsiteX1" fmla="*/ 6048375 w 6048375"/>
                            <a:gd name="connsiteY1" fmla="*/ 0 h 1159164"/>
                            <a:gd name="connsiteX2" fmla="*/ 6048375 w 6048375"/>
                            <a:gd name="connsiteY2" fmla="*/ 1159164 h 1159164"/>
                            <a:gd name="connsiteX3" fmla="*/ 0 w 6048375"/>
                            <a:gd name="connsiteY3" fmla="*/ 1159164 h 1159164"/>
                            <a:gd name="connsiteX4" fmla="*/ 0 w 6048375"/>
                            <a:gd name="connsiteY4" fmla="*/ 0 h 11591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048375" h="1159164" fill="none" extrusionOk="0">
                              <a:moveTo>
                                <a:pt x="0" y="0"/>
                              </a:moveTo>
                              <a:cubicBezTo>
                                <a:pt x="814212" y="133282"/>
                                <a:pt x="4958229" y="110039"/>
                                <a:pt x="6048375" y="0"/>
                              </a:cubicBezTo>
                              <a:cubicBezTo>
                                <a:pt x="5963518" y="392545"/>
                                <a:pt x="5983058" y="1019860"/>
                                <a:pt x="6048375" y="1159164"/>
                              </a:cubicBezTo>
                              <a:cubicBezTo>
                                <a:pt x="5357860" y="1152105"/>
                                <a:pt x="833877" y="995280"/>
                                <a:pt x="0" y="1159164"/>
                              </a:cubicBezTo>
                              <a:cubicBezTo>
                                <a:pt x="-95386" y="830467"/>
                                <a:pt x="14267" y="562702"/>
                                <a:pt x="0" y="0"/>
                              </a:cubicBezTo>
                              <a:close/>
                            </a:path>
                            <a:path w="6048375" h="1159164" stroke="0" extrusionOk="0">
                              <a:moveTo>
                                <a:pt x="0" y="0"/>
                              </a:moveTo>
                              <a:cubicBezTo>
                                <a:pt x="1322624" y="-118194"/>
                                <a:pt x="4972967" y="-118829"/>
                                <a:pt x="6048375" y="0"/>
                              </a:cubicBezTo>
                              <a:cubicBezTo>
                                <a:pt x="5979942" y="275565"/>
                                <a:pt x="6075595" y="950506"/>
                                <a:pt x="6048375" y="1159164"/>
                              </a:cubicBezTo>
                              <a:cubicBezTo>
                                <a:pt x="3562432" y="1244344"/>
                                <a:pt x="2581221" y="1172144"/>
                                <a:pt x="0" y="1159164"/>
                              </a:cubicBezTo>
                              <a:cubicBezTo>
                                <a:pt x="-92596" y="590639"/>
                                <a:pt x="42320" y="347903"/>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EA70B8F" w14:textId="77777777" w:rsidR="00377B0C" w:rsidRDefault="00377B0C" w:rsidP="000529A2">
                            <w:pPr>
                              <w:tabs>
                                <w:tab w:val="left" w:pos="1080"/>
                                <w:tab w:val="left" w:pos="1620"/>
                                <w:tab w:val="right" w:pos="7938"/>
                                <w:tab w:val="right" w:pos="9356"/>
                              </w:tabs>
                              <w:spacing w:line="360" w:lineRule="auto"/>
                              <w:ind w:right="190"/>
                              <w:jc w:val="both"/>
                              <w:rPr>
                                <w:rFonts w:ascii="Arial" w:hAnsi="Arial" w:cs="Arial"/>
                                <w:bCs/>
                                <w:color w:val="000000" w:themeColor="text1"/>
                                <w:sz w:val="22"/>
                              </w:rPr>
                            </w:pPr>
                          </w:p>
                          <w:p w14:paraId="043178BF" w14:textId="38383070" w:rsidR="00377B0C" w:rsidRPr="00124A41" w:rsidRDefault="00377B0C" w:rsidP="000529A2">
                            <w:pPr>
                              <w:tabs>
                                <w:tab w:val="left" w:pos="1080"/>
                                <w:tab w:val="left" w:pos="1620"/>
                                <w:tab w:val="right" w:pos="7938"/>
                                <w:tab w:val="right" w:pos="9356"/>
                              </w:tabs>
                              <w:spacing w:line="360" w:lineRule="auto"/>
                              <w:ind w:right="190"/>
                              <w:jc w:val="both"/>
                              <w:rPr>
                                <w:rFonts w:ascii="Arial" w:hAnsi="Arial" w:cs="Arial"/>
                                <w:b/>
                                <w:color w:val="000000" w:themeColor="text1"/>
                                <w:sz w:val="22"/>
                              </w:rPr>
                            </w:pPr>
                            <w:r w:rsidRPr="00124A41">
                              <w:rPr>
                                <w:rFonts w:ascii="Arial" w:hAnsi="Arial" w:cs="Arial"/>
                                <w:b/>
                                <w:color w:val="000000" w:themeColor="text1"/>
                                <w:sz w:val="22"/>
                              </w:rPr>
                              <w:t xml:space="preserve">この配布資料の主なメッセージは次のとおりです。  </w:t>
                            </w:r>
                          </w:p>
                          <w:p w14:paraId="5EEA8AF9" w14:textId="5AD53C89" w:rsidR="00377B0C" w:rsidRPr="00124A41" w:rsidRDefault="00377B0C" w:rsidP="00B91DCE">
                            <w:pPr>
                              <w:tabs>
                                <w:tab w:val="left" w:pos="1080"/>
                                <w:tab w:val="left" w:pos="1620"/>
                                <w:tab w:val="right" w:pos="7938"/>
                                <w:tab w:val="right" w:pos="9356"/>
                              </w:tabs>
                              <w:spacing w:after="120"/>
                              <w:ind w:right="193"/>
                              <w:jc w:val="both"/>
                              <w:rPr>
                                <w:rFonts w:ascii="Arial" w:hAnsi="Arial" w:cs="Arial"/>
                                <w:b/>
                                <w:color w:val="325591"/>
                                <w:sz w:val="22"/>
                              </w:rPr>
                            </w:pPr>
                            <w:r w:rsidRPr="00124A41">
                              <w:rPr>
                                <w:rFonts w:ascii="Arial" w:hAnsi="Arial" w:cs="Arial"/>
                                <w:b/>
                                <w:color w:val="325591"/>
                                <w:sz w:val="22"/>
                              </w:rPr>
                              <w:t xml:space="preserve">あなたが経験してきた感情、思考、身体感覚は、全く正常なものです。 彼らは極度のストレスに対する自然な人間の反応です。  </w:t>
                            </w:r>
                          </w:p>
                          <w:p w14:paraId="1B125ED3" w14:textId="66E25942" w:rsidR="00377B0C" w:rsidRPr="00590FAF" w:rsidRDefault="00377B0C" w:rsidP="00590FAF">
                            <w:pPr>
                              <w:tabs>
                                <w:tab w:val="left" w:pos="1080"/>
                                <w:tab w:val="left" w:pos="1620"/>
                                <w:tab w:val="right" w:pos="7938"/>
                                <w:tab w:val="right" w:pos="9356"/>
                              </w:tabs>
                              <w:spacing w:after="120"/>
                              <w:ind w:right="193"/>
                              <w:jc w:val="both"/>
                              <w:rPr>
                                <w:rFonts w:ascii="Arial" w:hAnsi="Arial" w:cs="Arial"/>
                                <w:color w:val="325591"/>
                                <w:sz w:val="22"/>
                              </w:rPr>
                            </w:pPr>
                          </w:p>
                        </w:txbxContent>
                      </wps:txbx>
                      <wps:bodyPr rot="0" spcFirstLastPara="0" vertOverflow="overflow" horzOverflow="overflow" vert="horz" wrap="square" lIns="396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B6E7A" id="Rectangle 13" o:spid="_x0000_s1030" style="position:absolute;left:0;text-align:left;margin-left:-2.75pt;margin-top:38.5pt;width:476.25pt;height:91.25pt;z-index:-2516736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" fillcolor="#e8eef8" strokecolor="#1f3763 [1604]" strokeweight="1.5pt">
                <v:textbox inset="11mm">
                  <w:txbxContent>
                    <w:p w14:paraId="5EA70B8F" w14:textId="77777777" w:rsidR="00377B0C" w:rsidRDefault="00377B0C" w:rsidP="000529A2">
                      <w:pPr>
                        <w:tabs>
                          <w:tab w:val="left" w:pos="1080"/>
                          <w:tab w:val="left" w:pos="1620"/>
                          <w:tab w:val="right" w:pos="7938"/>
                          <w:tab w:val="right" w:pos="9356"/>
                        </w:tabs>
                        <w:spacing w:line="360" w:lineRule="auto"/>
                        <w:ind w:right="190"/>
                        <w:jc w:val="both"/>
                        <w:rPr>
                          <w:rFonts w:ascii="Arial" w:hAnsi="Arial" w:cs="Arial"/>
                          <w:bCs/>
                          <w:color w:val="000000" w:themeColor="text1"/>
                          <w:sz w:val="22"/>
                        </w:rPr>
                      </w:pPr>
                    </w:p>
                    <w:p w14:paraId="043178BF" w14:textId="38383070" w:rsidR="00377B0C" w:rsidRPr="00124A41" w:rsidRDefault="00377B0C" w:rsidP="000529A2">
                      <w:pPr>
                        <w:tabs>
                          <w:tab w:val="left" w:pos="1080"/>
                          <w:tab w:val="left" w:pos="1620"/>
                          <w:tab w:val="right" w:pos="7938"/>
                          <w:tab w:val="right" w:pos="9356"/>
                        </w:tabs>
                        <w:spacing w:line="360" w:lineRule="auto"/>
                        <w:ind w:right="190"/>
                        <w:jc w:val="both"/>
                        <w:rPr>
                          <w:rFonts w:ascii="Arial" w:hAnsi="Arial" w:cs="Arial"/>
                          <w:b/>
                          <w:color w:val="000000" w:themeColor="text1"/>
                          <w:sz w:val="22"/>
                        </w:rPr>
                      </w:pPr>
                      <w:r w:rsidRPr="00124A41">
                        <w:rPr>
                          <w:rFonts w:ascii="Arial" w:hAnsi="Arial" w:cs="Arial"/>
                          <w:b/>
                          <w:color w:val="000000" w:themeColor="text1"/>
                          <w:sz w:val="22"/>
                        </w:rPr>
                        <w:t xml:space="preserve">この配布資料の主なメッセージは次のとおりです。  </w:t>
                      </w:r>
                    </w:p>
                    <w:p w14:paraId="5EEA8AF9" w14:textId="5AD53C89" w:rsidR="00377B0C" w:rsidRPr="00124A41" w:rsidRDefault="00377B0C" w:rsidP="00B91DCE">
                      <w:pPr>
                        <w:tabs>
                          <w:tab w:val="left" w:pos="1080"/>
                          <w:tab w:val="left" w:pos="1620"/>
                          <w:tab w:val="right" w:pos="7938"/>
                          <w:tab w:val="right" w:pos="9356"/>
                        </w:tabs>
                        <w:spacing w:after="120"/>
                        <w:ind w:right="193"/>
                        <w:jc w:val="both"/>
                        <w:rPr>
                          <w:rFonts w:ascii="Arial" w:hAnsi="Arial" w:cs="Arial"/>
                          <w:b/>
                          <w:color w:val="325591"/>
                          <w:sz w:val="22"/>
                        </w:rPr>
                      </w:pPr>
                      <w:r w:rsidRPr="00124A41">
                        <w:rPr>
                          <w:rFonts w:ascii="Arial" w:hAnsi="Arial" w:cs="Arial"/>
                          <w:b/>
                          <w:color w:val="325591"/>
                          <w:sz w:val="22"/>
                        </w:rPr>
                        <w:t xml:space="preserve">あなたが経験してきた感情、思考、身体感覚は、全く正常なものです。 彼らは極度のストレスに対する自然な人間の反応です。  </w:t>
                      </w:r>
                    </w:p>
                    <w:p w14:paraId="1B125ED3" w14:textId="66E25942" w:rsidR="00377B0C" w:rsidRPr="00590FAF" w:rsidRDefault="00377B0C" w:rsidP="00590FAF">
                      <w:pPr>
                        <w:tabs>
                          <w:tab w:val="left" w:pos="1080"/>
                          <w:tab w:val="left" w:pos="1620"/>
                          <w:tab w:val="right" w:pos="7938"/>
                          <w:tab w:val="right" w:pos="9356"/>
                        </w:tabs>
                        <w:spacing w:after="120"/>
                        <w:ind w:right="193"/>
                        <w:jc w:val="both"/>
                        <w:rPr>
                          <w:rFonts w:ascii="Arial" w:hAnsi="Arial" w:cs="Arial"/>
                          <w:color w:val="325591"/>
                          <w:sz w:val="22"/>
                        </w:rPr>
                      </w:pPr>
                    </w:p>
                  </w:txbxContent>
                </v:textbox>
                <w10:wrap type="square"/>
              </v:rect>
            </w:pict>
          </mc:Fallback>
        </mc:AlternateContent>
      </w:r>
      <w:r w:rsidR="00D906B2" w:rsidRPr="009519F1">
        <w:rPr>
          <w:rFonts w:ascii="Arial" w:hAnsi="Arial" w:cs="Arial"/>
          <w:sz w:val="22"/>
          <w:szCs w:val="22"/>
        </w:rPr>
        <w:t xml:space="preserve">この配布資料では、トラウマに対する一般的な反応について読みました。あなたは、あなたが感じてきた方法に特に適合するものを特定する機会があったでしょう。  </w:t>
      </w:r>
    </w:p>
    <w:p w14:paraId="5AF8307D" w14:textId="67D12701" w:rsidR="00F93CCE" w:rsidRPr="009519F1" w:rsidRDefault="00F93CCE" w:rsidP="00A55FC1">
      <w:pPr>
        <w:tabs>
          <w:tab w:val="left" w:pos="1080"/>
          <w:tab w:val="left" w:pos="1620"/>
          <w:tab w:val="right" w:pos="7938"/>
          <w:tab w:val="right" w:pos="9356"/>
        </w:tabs>
        <w:ind w:right="190"/>
        <w:jc w:val="both"/>
        <w:rPr>
          <w:rFonts w:ascii="Arial" w:hAnsi="Arial" w:cs="Arial"/>
          <w:sz w:val="22"/>
          <w:szCs w:val="22"/>
        </w:rPr>
      </w:pPr>
    </w:p>
    <w:p w14:paraId="22D02DCA" w14:textId="422AF025" w:rsidR="00F1199D" w:rsidRPr="00F1199D" w:rsidRDefault="00F1199D" w:rsidP="00A55FC1">
      <w:pPr>
        <w:tabs>
          <w:tab w:val="left" w:pos="1080"/>
          <w:tab w:val="left" w:pos="1620"/>
          <w:tab w:val="right" w:pos="7938"/>
          <w:tab w:val="right" w:pos="9356"/>
        </w:tabs>
        <w:ind w:right="190"/>
        <w:jc w:val="both"/>
        <w:rPr>
          <w:rFonts w:ascii="Arial" w:hAnsi="Arial" w:cs="Arial"/>
          <w:bCs/>
          <w:color w:val="000000" w:themeColor="text1"/>
          <w:sz w:val="22"/>
          <w:szCs w:val="22"/>
        </w:rPr>
      </w:pPr>
      <w:r>
        <w:rPr>
          <w:rFonts w:ascii="Arial" w:hAnsi="Arial" w:cs="Arial"/>
          <w:bCs/>
          <w:color w:val="000000" w:themeColor="text1"/>
          <w:sz w:val="22"/>
          <w:szCs w:val="22"/>
        </w:rPr>
        <w:t>これらの問題は「複雑性心的外傷後ストレス障害」と呼ばれています。心的外傷後ストレス障害(PTSD)は、心的外傷後ストレス障害(PTSD)という言葉を聞いたことがあるかもしれませんが、これはトラウマ的な出来事の後に発症し、</w:t>
      </w:r>
      <w:r w:rsidRPr="00F1199D">
        <w:rPr>
          <w:rFonts w:ascii="Arial" w:hAnsi="Arial" w:cs="Arial"/>
          <w:b/>
          <w:color w:val="000000" w:themeColor="text1"/>
          <w:sz w:val="22"/>
          <w:szCs w:val="22"/>
        </w:rPr>
        <w:t>フラッシュバックや悪夢でトラウマ</w:t>
      </w:r>
      <w:r>
        <w:rPr>
          <w:rFonts w:ascii="Arial" w:hAnsi="Arial" w:cs="Arial"/>
          <w:bCs/>
          <w:color w:val="000000" w:themeColor="text1"/>
          <w:sz w:val="22"/>
          <w:szCs w:val="22"/>
        </w:rPr>
        <w:t>を再体験する、</w:t>
      </w:r>
      <w:r w:rsidRPr="00F1199D">
        <w:rPr>
          <w:rFonts w:ascii="Arial" w:hAnsi="Arial" w:cs="Arial"/>
          <w:b/>
          <w:color w:val="000000" w:themeColor="text1"/>
          <w:sz w:val="22"/>
          <w:szCs w:val="22"/>
        </w:rPr>
        <w:t>トラウマの記憶や思い出</w:t>
      </w:r>
      <w:r>
        <w:rPr>
          <w:rFonts w:ascii="Arial" w:hAnsi="Arial" w:cs="Arial"/>
          <w:bCs/>
          <w:color w:val="000000" w:themeColor="text1"/>
          <w:sz w:val="22"/>
          <w:szCs w:val="22"/>
        </w:rPr>
        <w:t>を避ける、興奮する、イライラする、睡眠や集中力が落ちるなどの</w:t>
      </w:r>
      <w:r>
        <w:rPr>
          <w:rFonts w:ascii="Arial" w:hAnsi="Arial" w:cs="Arial"/>
          <w:b/>
          <w:color w:val="000000" w:themeColor="text1"/>
          <w:sz w:val="22"/>
          <w:szCs w:val="22"/>
        </w:rPr>
        <w:t>過覚醒</w:t>
      </w:r>
      <w:r>
        <w:rPr>
          <w:rFonts w:ascii="Arial" w:hAnsi="Arial" w:cs="Arial"/>
          <w:bCs/>
          <w:color w:val="000000" w:themeColor="text1"/>
          <w:sz w:val="22"/>
          <w:szCs w:val="22"/>
        </w:rPr>
        <w:t>症状を引き起こすものです。複雑性PTSDには、これらの同じ症状だけでなく、</w:t>
      </w:r>
      <w:r>
        <w:rPr>
          <w:rFonts w:ascii="Arial" w:hAnsi="Arial" w:cs="Arial"/>
          <w:b/>
          <w:color w:val="000000" w:themeColor="text1"/>
          <w:sz w:val="22"/>
          <w:szCs w:val="22"/>
        </w:rPr>
        <w:t>感情の管理</w:t>
      </w:r>
      <w:r>
        <w:rPr>
          <w:rFonts w:ascii="Arial" w:hAnsi="Arial" w:cs="Arial"/>
          <w:bCs/>
          <w:color w:val="000000" w:themeColor="text1"/>
          <w:sz w:val="22"/>
          <w:szCs w:val="22"/>
        </w:rPr>
        <w:t>の困難さ(圧倒されたり、麻痺したりするなど)、</w:t>
      </w:r>
      <w:r>
        <w:rPr>
          <w:rFonts w:ascii="Arial" w:hAnsi="Arial" w:cs="Arial"/>
          <w:b/>
          <w:color w:val="000000" w:themeColor="text1"/>
          <w:sz w:val="22"/>
          <w:szCs w:val="22"/>
        </w:rPr>
        <w:t>否定的な自己信念、</w:t>
      </w:r>
      <w:r w:rsidRPr="00F1199D">
        <w:rPr>
          <w:rFonts w:ascii="Arial" w:hAnsi="Arial" w:cs="Arial"/>
          <w:b/>
          <w:color w:val="000000" w:themeColor="text1"/>
          <w:sz w:val="22"/>
          <w:szCs w:val="22"/>
        </w:rPr>
        <w:t>人間関係</w:t>
      </w:r>
      <w:r>
        <w:rPr>
          <w:rFonts w:ascii="Arial" w:hAnsi="Arial" w:cs="Arial"/>
          <w:bCs/>
          <w:color w:val="000000" w:themeColor="text1"/>
          <w:sz w:val="22"/>
          <w:szCs w:val="22"/>
        </w:rPr>
        <w:t>や他人との親密さの困難も含まれます。複雑性PTSDは、特定の種類のトラウマ的な出来事、特に繰り返されたり長引いたりした出来事(家庭内暴力、小児虐待、戦争、拷問、捕虜など)の後により一般的ですが、単一の出来事の後にも発生する可能性があります。</w:t>
      </w:r>
    </w:p>
    <w:p w14:paraId="777691DD" w14:textId="77777777" w:rsidR="00F1199D" w:rsidRDefault="00F1199D" w:rsidP="00A55FC1">
      <w:pPr>
        <w:tabs>
          <w:tab w:val="left" w:pos="1080"/>
          <w:tab w:val="left" w:pos="1620"/>
          <w:tab w:val="right" w:pos="7938"/>
          <w:tab w:val="right" w:pos="9356"/>
        </w:tabs>
        <w:ind w:right="190"/>
        <w:jc w:val="both"/>
        <w:rPr>
          <w:rFonts w:ascii="Arial" w:hAnsi="Arial" w:cs="Arial"/>
          <w:bCs/>
          <w:color w:val="000000" w:themeColor="text1"/>
          <w:sz w:val="22"/>
          <w:szCs w:val="22"/>
        </w:rPr>
      </w:pPr>
    </w:p>
    <w:p w14:paraId="1DC47870" w14:textId="398D7959" w:rsidR="00377B0C" w:rsidRPr="00F1199D" w:rsidRDefault="00F1199D" w:rsidP="00F1199D">
      <w:pPr>
        <w:tabs>
          <w:tab w:val="left" w:pos="1080"/>
          <w:tab w:val="left" w:pos="1620"/>
          <w:tab w:val="right" w:pos="7938"/>
          <w:tab w:val="right" w:pos="9356"/>
        </w:tabs>
        <w:ind w:right="190"/>
        <w:jc w:val="both"/>
        <w:rPr>
          <w:rFonts w:ascii="Arial" w:hAnsi="Arial" w:cs="Arial"/>
          <w:bCs/>
          <w:color w:val="000000" w:themeColor="text1"/>
          <w:sz w:val="22"/>
          <w:szCs w:val="22"/>
        </w:rPr>
      </w:pPr>
      <w:r>
        <w:rPr>
          <w:rFonts w:ascii="Arial" w:hAnsi="Arial" w:cs="Arial"/>
          <w:sz w:val="22"/>
          <w:szCs w:val="22"/>
        </w:rPr>
        <w:t xml:space="preserve">複雑なPTSDの症状は、自分に起こったことをまだ受け入れることができていないことを示しています。それはまるで、トラウマが今ここで何度も何度も起こり続けているかのようです。セラピーを通じて、これがどのように起こるかを理解するようになり、動揺する考えや感情に対処する方法を学び、トラウマ的な経験とそれらがあなたにどのように影響を与えたかについての視点を得て、人生を再構築します。そうすることで、記憶の熱を抜き取り、トラウマを過去の場所に置くことができます。 </w:t>
      </w:r>
    </w:p>
    <w:sectPr w:rsidR="00377B0C" w:rsidRPr="00F1199D" w:rsidSect="00E33D4E">
      <w:footerReference w:type="even" r:id="rId17"/>
      <w:footerReference w:type="default" r:id="rId18"/>
      <w:pgSz w:w="11900" w:h="16840"/>
      <w:pgMar w:top="1440" w:right="1104" w:bottom="1440" w:left="115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A7601" w14:textId="77777777" w:rsidR="00AD01B3" w:rsidRDefault="00AD01B3" w:rsidP="00E33D4E">
      <w:r>
        <w:separator/>
      </w:r>
    </w:p>
  </w:endnote>
  <w:endnote w:type="continuationSeparator" w:id="0">
    <w:p w14:paraId="0FE930FA" w14:textId="77777777" w:rsidR="00AD01B3" w:rsidRDefault="00AD01B3" w:rsidP="00E33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1536425"/>
      <w:docPartObj>
        <w:docPartGallery w:val="Page Numbers (Bottom of Page)"/>
        <w:docPartUnique/>
      </w:docPartObj>
    </w:sdtPr>
    <w:sdtContent>
      <w:p w14:paraId="49DE51D8" w14:textId="433F59A7" w:rsidR="00377B0C" w:rsidRDefault="00377B0C" w:rsidP="00377B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F73CA6" w14:textId="77777777" w:rsidR="00377B0C" w:rsidRDefault="00377B0C" w:rsidP="00E33D4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20"/>
        <w:szCs w:val="20"/>
      </w:rPr>
      <w:id w:val="1932929039"/>
      <w:docPartObj>
        <w:docPartGallery w:val="Page Numbers (Bottom of Page)"/>
        <w:docPartUnique/>
      </w:docPartObj>
    </w:sdtPr>
    <w:sdtContent>
      <w:p w14:paraId="09AEE9E7" w14:textId="3389E21E" w:rsidR="00377B0C" w:rsidRPr="00E33D4E" w:rsidRDefault="00377B0C" w:rsidP="00377B0C">
        <w:pPr>
          <w:pStyle w:val="Footer"/>
          <w:framePr w:wrap="none" w:vAnchor="text" w:hAnchor="margin" w:xAlign="right" w:y="1"/>
          <w:rPr>
            <w:rStyle w:val="PageNumber"/>
            <w:rFonts w:ascii="Arial" w:hAnsi="Arial" w:cs="Arial"/>
            <w:sz w:val="20"/>
            <w:szCs w:val="20"/>
          </w:rPr>
        </w:pPr>
        <w:r w:rsidRPr="00E33D4E">
          <w:rPr>
            <w:rStyle w:val="PageNumber"/>
            <w:rFonts w:ascii="Arial" w:hAnsi="Arial" w:cs="Arial"/>
            <w:sz w:val="20"/>
            <w:szCs w:val="20"/>
          </w:rPr>
          <w:fldChar w:fldCharType="begin"/>
        </w:r>
        <w:r w:rsidRPr="00E33D4E">
          <w:rPr>
            <w:rStyle w:val="PageNumber"/>
            <w:rFonts w:ascii="Arial" w:hAnsi="Arial" w:cs="Arial"/>
            <w:sz w:val="20"/>
            <w:szCs w:val="20"/>
          </w:rPr>
          <w:instrText xml:space="preserve"> PAGE </w:instrText>
        </w:r>
        <w:r w:rsidRPr="00E33D4E">
          <w:rPr>
            <w:rStyle w:val="PageNumber"/>
            <w:rFonts w:ascii="Arial" w:hAnsi="Arial" w:cs="Arial"/>
            <w:sz w:val="20"/>
            <w:szCs w:val="20"/>
          </w:rPr>
          <w:fldChar w:fldCharType="separate"/>
        </w:r>
        <w:r w:rsidRPr="00E33D4E">
          <w:rPr>
            <w:rStyle w:val="PageNumber"/>
            <w:rFonts w:ascii="Arial" w:hAnsi="Arial" w:cs="Arial"/>
            <w:noProof/>
            <w:sz w:val="20"/>
            <w:szCs w:val="20"/>
          </w:rPr>
          <w:t>1</w:t>
        </w:r>
        <w:r w:rsidRPr="00E33D4E">
          <w:rPr>
            <w:rStyle w:val="PageNumber"/>
            <w:rFonts w:ascii="Arial" w:hAnsi="Arial" w:cs="Arial"/>
            <w:sz w:val="20"/>
            <w:szCs w:val="20"/>
          </w:rPr>
          <w:fldChar w:fldCharType="end"/>
        </w:r>
      </w:p>
    </w:sdtContent>
  </w:sdt>
  <w:p w14:paraId="15F240DC" w14:textId="77777777" w:rsidR="00377B0C" w:rsidRDefault="00377B0C" w:rsidP="00E33D4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A4C48" w14:textId="77777777" w:rsidR="00AD01B3" w:rsidRDefault="00AD01B3" w:rsidP="00E33D4E">
      <w:r>
        <w:separator/>
      </w:r>
    </w:p>
  </w:footnote>
  <w:footnote w:type="continuationSeparator" w:id="0">
    <w:p w14:paraId="06296A01" w14:textId="77777777" w:rsidR="00AD01B3" w:rsidRDefault="00AD01B3" w:rsidP="00E33D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B6CE7"/>
    <w:multiLevelType w:val="hybridMultilevel"/>
    <w:tmpl w:val="5F20DD8C"/>
    <w:lvl w:ilvl="0" w:tplc="FEE09C72">
      <w:start w:val="1"/>
      <w:numFmt w:val="bullet"/>
      <w:lvlText w:val=""/>
      <w:lvlJc w:val="left"/>
      <w:pPr>
        <w:ind w:left="720" w:hanging="360"/>
      </w:pPr>
      <w:rPr>
        <w:rFonts w:ascii="Symbol" w:hAnsi="Symbol" w:hint="default"/>
        <w:color w:val="325591"/>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2B459B"/>
    <w:multiLevelType w:val="hybridMultilevel"/>
    <w:tmpl w:val="78BA1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7847CF"/>
    <w:multiLevelType w:val="hybridMultilevel"/>
    <w:tmpl w:val="0D78FE1A"/>
    <w:lvl w:ilvl="0" w:tplc="0809000F">
      <w:start w:val="1"/>
      <w:numFmt w:val="chineseCounting"/>
      <w:lvlText w:val="%1."/>
      <w:lvlJc w:val="left"/>
      <w:pPr>
        <w:ind w:left="720" w:hanging="360"/>
      </w:pPr>
    </w:lvl>
    <w:lvl w:ilvl="1" w:tplc="08090019" w:tentative="1">
      <w:start w:val="1"/>
      <w:numFmt w:val="chineseCounting"/>
      <w:lvlText w:val="%2."/>
      <w:lvlJc w:val="left"/>
      <w:pPr>
        <w:ind w:left="1440" w:hanging="360"/>
      </w:pPr>
    </w:lvl>
    <w:lvl w:ilvl="2" w:tplc="0809001B" w:tentative="1">
      <w:start w:val="1"/>
      <w:numFmt w:val="chineseCounting"/>
      <w:lvlText w:val="%3."/>
      <w:lvlJc w:val="right"/>
      <w:pPr>
        <w:ind w:left="2160" w:hanging="180"/>
      </w:pPr>
    </w:lvl>
    <w:lvl w:ilvl="3" w:tplc="0809000F" w:tentative="1">
      <w:start w:val="1"/>
      <w:numFmt w:val="chineseCounting"/>
      <w:lvlText w:val="%4."/>
      <w:lvlJc w:val="left"/>
      <w:pPr>
        <w:ind w:left="2880" w:hanging="360"/>
      </w:pPr>
    </w:lvl>
    <w:lvl w:ilvl="4" w:tplc="08090019" w:tentative="1">
      <w:start w:val="1"/>
      <w:numFmt w:val="chineseCounting"/>
      <w:lvlText w:val="%5."/>
      <w:lvlJc w:val="left"/>
      <w:pPr>
        <w:ind w:left="3600" w:hanging="360"/>
      </w:pPr>
    </w:lvl>
    <w:lvl w:ilvl="5" w:tplc="0809001B" w:tentative="1">
      <w:start w:val="1"/>
      <w:numFmt w:val="chineseCounting"/>
      <w:lvlText w:val="%6."/>
      <w:lvlJc w:val="right"/>
      <w:pPr>
        <w:ind w:left="4320" w:hanging="180"/>
      </w:pPr>
    </w:lvl>
    <w:lvl w:ilvl="6" w:tplc="0809000F" w:tentative="1">
      <w:start w:val="1"/>
      <w:numFmt w:val="chineseCounting"/>
      <w:lvlText w:val="%7."/>
      <w:lvlJc w:val="left"/>
      <w:pPr>
        <w:ind w:left="5040" w:hanging="360"/>
      </w:pPr>
    </w:lvl>
    <w:lvl w:ilvl="7" w:tplc="08090019" w:tentative="1">
      <w:start w:val="1"/>
      <w:numFmt w:val="chineseCounting"/>
      <w:lvlText w:val="%8."/>
      <w:lvlJc w:val="left"/>
      <w:pPr>
        <w:ind w:left="5760" w:hanging="360"/>
      </w:pPr>
    </w:lvl>
    <w:lvl w:ilvl="8" w:tplc="0809001B" w:tentative="1">
      <w:start w:val="1"/>
      <w:numFmt w:val="chineseCounting"/>
      <w:lvlText w:val="%9."/>
      <w:lvlJc w:val="right"/>
      <w:pPr>
        <w:ind w:left="6480" w:hanging="180"/>
      </w:pPr>
    </w:lvl>
  </w:abstractNum>
  <w:abstractNum w:abstractNumId="3" w15:restartNumberingAfterBreak="0">
    <w:nsid w:val="416D39D3"/>
    <w:multiLevelType w:val="hybridMultilevel"/>
    <w:tmpl w:val="BC244BA4"/>
    <w:lvl w:ilvl="0" w:tplc="5626463A">
      <w:start w:val="1"/>
      <w:numFmt w:val="bullet"/>
      <w:lvlText w:val=""/>
      <w:lvlJc w:val="left"/>
      <w:pPr>
        <w:ind w:left="720" w:hanging="360"/>
      </w:pPr>
      <w:rPr>
        <w:rFonts w:ascii="Symbol" w:hAnsi="Symbol" w:hint="default"/>
        <w:color w:val="4472C4" w:themeColor="accent1"/>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000207"/>
    <w:multiLevelType w:val="hybridMultilevel"/>
    <w:tmpl w:val="DAB29380"/>
    <w:lvl w:ilvl="0" w:tplc="FEE09C72">
      <w:start w:val="1"/>
      <w:numFmt w:val="bullet"/>
      <w:lvlText w:val=""/>
      <w:lvlJc w:val="left"/>
      <w:pPr>
        <w:ind w:left="720" w:hanging="360"/>
      </w:pPr>
      <w:rPr>
        <w:rFonts w:ascii="Symbol" w:hAnsi="Symbol" w:hint="default"/>
        <w:color w:val="325591"/>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497341"/>
    <w:multiLevelType w:val="multilevel"/>
    <w:tmpl w:val="AFE69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0A451D"/>
    <w:multiLevelType w:val="hybridMultilevel"/>
    <w:tmpl w:val="3D16D8E2"/>
    <w:lvl w:ilvl="0" w:tplc="DD1AF330">
      <w:start w:val="1"/>
      <w:numFmt w:val="chineseCounting"/>
      <w:lvlText w:val="%1."/>
      <w:lvlJc w:val="right"/>
      <w:pPr>
        <w:ind w:left="720" w:hanging="360"/>
      </w:pPr>
      <w:rPr>
        <w:rFonts w:hint="default"/>
        <w:color w:val="325591"/>
      </w:rPr>
    </w:lvl>
    <w:lvl w:ilvl="1" w:tplc="08090019">
      <w:start w:val="1"/>
      <w:numFmt w:val="chineseCounting"/>
      <w:lvlText w:val="%2."/>
      <w:lvlJc w:val="left"/>
      <w:pPr>
        <w:ind w:left="1440" w:hanging="360"/>
      </w:pPr>
    </w:lvl>
    <w:lvl w:ilvl="2" w:tplc="0809001B" w:tentative="1">
      <w:start w:val="1"/>
      <w:numFmt w:val="chineseCounting"/>
      <w:lvlText w:val="%3."/>
      <w:lvlJc w:val="right"/>
      <w:pPr>
        <w:ind w:left="2160" w:hanging="180"/>
      </w:pPr>
    </w:lvl>
    <w:lvl w:ilvl="3" w:tplc="0809000F" w:tentative="1">
      <w:start w:val="1"/>
      <w:numFmt w:val="chineseCounting"/>
      <w:lvlText w:val="%4."/>
      <w:lvlJc w:val="left"/>
      <w:pPr>
        <w:ind w:left="2880" w:hanging="360"/>
      </w:pPr>
    </w:lvl>
    <w:lvl w:ilvl="4" w:tplc="08090019" w:tentative="1">
      <w:start w:val="1"/>
      <w:numFmt w:val="chineseCounting"/>
      <w:lvlText w:val="%5."/>
      <w:lvlJc w:val="left"/>
      <w:pPr>
        <w:ind w:left="3600" w:hanging="360"/>
      </w:pPr>
    </w:lvl>
    <w:lvl w:ilvl="5" w:tplc="0809001B" w:tentative="1">
      <w:start w:val="1"/>
      <w:numFmt w:val="chineseCounting"/>
      <w:lvlText w:val="%6."/>
      <w:lvlJc w:val="right"/>
      <w:pPr>
        <w:ind w:left="4320" w:hanging="180"/>
      </w:pPr>
    </w:lvl>
    <w:lvl w:ilvl="6" w:tplc="0809000F" w:tentative="1">
      <w:start w:val="1"/>
      <w:numFmt w:val="chineseCounting"/>
      <w:lvlText w:val="%7."/>
      <w:lvlJc w:val="left"/>
      <w:pPr>
        <w:ind w:left="5040" w:hanging="360"/>
      </w:pPr>
    </w:lvl>
    <w:lvl w:ilvl="7" w:tplc="08090019" w:tentative="1">
      <w:start w:val="1"/>
      <w:numFmt w:val="chineseCounting"/>
      <w:lvlText w:val="%8."/>
      <w:lvlJc w:val="left"/>
      <w:pPr>
        <w:ind w:left="5760" w:hanging="360"/>
      </w:pPr>
    </w:lvl>
    <w:lvl w:ilvl="8" w:tplc="0809001B" w:tentative="1">
      <w:start w:val="1"/>
      <w:numFmt w:val="chineseCounting"/>
      <w:lvlText w:val="%9."/>
      <w:lvlJc w:val="right"/>
      <w:pPr>
        <w:ind w:left="6480" w:hanging="180"/>
      </w:pPr>
    </w:lvl>
  </w:abstractNum>
  <w:abstractNum w:abstractNumId="7" w15:restartNumberingAfterBreak="0">
    <w:nsid w:val="5C3A7353"/>
    <w:multiLevelType w:val="hybridMultilevel"/>
    <w:tmpl w:val="4CB4F02A"/>
    <w:lvl w:ilvl="0" w:tplc="197ADC30">
      <w:start w:val="1"/>
      <w:numFmt w:val="bullet"/>
      <w:lvlText w:val=""/>
      <w:lvlJc w:val="left"/>
      <w:pPr>
        <w:ind w:left="720" w:hanging="360"/>
      </w:pPr>
      <w:rPr>
        <w:rFonts w:ascii="Symbol" w:hAnsi="Symbol" w:hint="default"/>
        <w:color w:val="325591"/>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DB74F1"/>
    <w:multiLevelType w:val="hybridMultilevel"/>
    <w:tmpl w:val="174C3102"/>
    <w:lvl w:ilvl="0" w:tplc="0809000F">
      <w:start w:val="1"/>
      <w:numFmt w:val="chineseCounting"/>
      <w:lvlText w:val="%1."/>
      <w:lvlJc w:val="left"/>
      <w:pPr>
        <w:ind w:left="1800" w:hanging="360"/>
      </w:pPr>
      <w:rPr>
        <w:rFonts w:hint="default"/>
      </w:rPr>
    </w:lvl>
    <w:lvl w:ilvl="1" w:tplc="08090019" w:tentative="1">
      <w:start w:val="1"/>
      <w:numFmt w:val="chineseCounting"/>
      <w:lvlText w:val="%2."/>
      <w:lvlJc w:val="left"/>
      <w:pPr>
        <w:ind w:left="2520" w:hanging="360"/>
      </w:pPr>
    </w:lvl>
    <w:lvl w:ilvl="2" w:tplc="0809001B" w:tentative="1">
      <w:start w:val="1"/>
      <w:numFmt w:val="chineseCounting"/>
      <w:lvlText w:val="%3."/>
      <w:lvlJc w:val="right"/>
      <w:pPr>
        <w:ind w:left="3240" w:hanging="180"/>
      </w:pPr>
    </w:lvl>
    <w:lvl w:ilvl="3" w:tplc="0809000F" w:tentative="1">
      <w:start w:val="1"/>
      <w:numFmt w:val="chineseCounting"/>
      <w:lvlText w:val="%4."/>
      <w:lvlJc w:val="left"/>
      <w:pPr>
        <w:ind w:left="3960" w:hanging="360"/>
      </w:pPr>
    </w:lvl>
    <w:lvl w:ilvl="4" w:tplc="08090019" w:tentative="1">
      <w:start w:val="1"/>
      <w:numFmt w:val="chineseCounting"/>
      <w:lvlText w:val="%5."/>
      <w:lvlJc w:val="left"/>
      <w:pPr>
        <w:ind w:left="4680" w:hanging="360"/>
      </w:pPr>
    </w:lvl>
    <w:lvl w:ilvl="5" w:tplc="0809001B" w:tentative="1">
      <w:start w:val="1"/>
      <w:numFmt w:val="chineseCounting"/>
      <w:lvlText w:val="%6."/>
      <w:lvlJc w:val="right"/>
      <w:pPr>
        <w:ind w:left="5400" w:hanging="180"/>
      </w:pPr>
    </w:lvl>
    <w:lvl w:ilvl="6" w:tplc="0809000F" w:tentative="1">
      <w:start w:val="1"/>
      <w:numFmt w:val="chineseCounting"/>
      <w:lvlText w:val="%7."/>
      <w:lvlJc w:val="left"/>
      <w:pPr>
        <w:ind w:left="6120" w:hanging="360"/>
      </w:pPr>
    </w:lvl>
    <w:lvl w:ilvl="7" w:tplc="08090019" w:tentative="1">
      <w:start w:val="1"/>
      <w:numFmt w:val="chineseCounting"/>
      <w:lvlText w:val="%8."/>
      <w:lvlJc w:val="left"/>
      <w:pPr>
        <w:ind w:left="6840" w:hanging="360"/>
      </w:pPr>
    </w:lvl>
    <w:lvl w:ilvl="8" w:tplc="0809001B" w:tentative="1">
      <w:start w:val="1"/>
      <w:numFmt w:val="chineseCounting"/>
      <w:lvlText w:val="%9."/>
      <w:lvlJc w:val="right"/>
      <w:pPr>
        <w:ind w:left="7560" w:hanging="180"/>
      </w:pPr>
    </w:lvl>
  </w:abstractNum>
  <w:abstractNum w:abstractNumId="9" w15:restartNumberingAfterBreak="0">
    <w:nsid w:val="6D010D0F"/>
    <w:multiLevelType w:val="hybridMultilevel"/>
    <w:tmpl w:val="BA3E575C"/>
    <w:lvl w:ilvl="0" w:tplc="E42ADD7A">
      <w:start w:val="1"/>
      <w:numFmt w:val="bullet"/>
      <w:lvlText w:val=""/>
      <w:lvlJc w:val="left"/>
      <w:pPr>
        <w:ind w:left="720" w:hanging="360"/>
      </w:pPr>
      <w:rPr>
        <w:rFonts w:ascii="Symbol" w:hAnsi="Symbol" w:hint="default"/>
        <w:color w:val="E8EEF8"/>
        <w:sz w:val="28"/>
        <w:szCs w:val="28"/>
      </w:rPr>
    </w:lvl>
    <w:lvl w:ilvl="1" w:tplc="08090019" w:tentative="1">
      <w:start w:val="1"/>
      <w:numFmt w:val="chineseCounting"/>
      <w:lvlText w:val="%2."/>
      <w:lvlJc w:val="left"/>
      <w:pPr>
        <w:ind w:left="1440" w:hanging="360"/>
      </w:pPr>
    </w:lvl>
    <w:lvl w:ilvl="2" w:tplc="0809001B" w:tentative="1">
      <w:start w:val="1"/>
      <w:numFmt w:val="chineseCounting"/>
      <w:lvlText w:val="%3."/>
      <w:lvlJc w:val="right"/>
      <w:pPr>
        <w:ind w:left="2160" w:hanging="180"/>
      </w:pPr>
    </w:lvl>
    <w:lvl w:ilvl="3" w:tplc="0809000F" w:tentative="1">
      <w:start w:val="1"/>
      <w:numFmt w:val="chineseCounting"/>
      <w:lvlText w:val="%4."/>
      <w:lvlJc w:val="left"/>
      <w:pPr>
        <w:ind w:left="2880" w:hanging="360"/>
      </w:pPr>
    </w:lvl>
    <w:lvl w:ilvl="4" w:tplc="08090019" w:tentative="1">
      <w:start w:val="1"/>
      <w:numFmt w:val="chineseCounting"/>
      <w:lvlText w:val="%5."/>
      <w:lvlJc w:val="left"/>
      <w:pPr>
        <w:ind w:left="3600" w:hanging="360"/>
      </w:pPr>
    </w:lvl>
    <w:lvl w:ilvl="5" w:tplc="0809001B" w:tentative="1">
      <w:start w:val="1"/>
      <w:numFmt w:val="chineseCounting"/>
      <w:lvlText w:val="%6."/>
      <w:lvlJc w:val="right"/>
      <w:pPr>
        <w:ind w:left="4320" w:hanging="180"/>
      </w:pPr>
    </w:lvl>
    <w:lvl w:ilvl="6" w:tplc="0809000F" w:tentative="1">
      <w:start w:val="1"/>
      <w:numFmt w:val="chineseCounting"/>
      <w:lvlText w:val="%7."/>
      <w:lvlJc w:val="left"/>
      <w:pPr>
        <w:ind w:left="5040" w:hanging="360"/>
      </w:pPr>
    </w:lvl>
    <w:lvl w:ilvl="7" w:tplc="08090019" w:tentative="1">
      <w:start w:val="1"/>
      <w:numFmt w:val="chineseCounting"/>
      <w:lvlText w:val="%8."/>
      <w:lvlJc w:val="left"/>
      <w:pPr>
        <w:ind w:left="5760" w:hanging="360"/>
      </w:pPr>
    </w:lvl>
    <w:lvl w:ilvl="8" w:tplc="0809001B" w:tentative="1">
      <w:start w:val="1"/>
      <w:numFmt w:val="chineseCounting"/>
      <w:lvlText w:val="%9."/>
      <w:lvlJc w:val="right"/>
      <w:pPr>
        <w:ind w:left="6480" w:hanging="180"/>
      </w:pPr>
    </w:lvl>
  </w:abstractNum>
  <w:abstractNum w:abstractNumId="10" w15:restartNumberingAfterBreak="0">
    <w:nsid w:val="72516BAB"/>
    <w:multiLevelType w:val="hybridMultilevel"/>
    <w:tmpl w:val="119C1224"/>
    <w:lvl w:ilvl="0" w:tplc="773253AC">
      <w:start w:val="1"/>
      <w:numFmt w:val="chineseCounting"/>
      <w:lvlText w:val="%1."/>
      <w:lvlJc w:val="left"/>
      <w:pPr>
        <w:ind w:left="1080" w:hanging="720"/>
      </w:pPr>
      <w:rPr>
        <w:rFonts w:hint="default"/>
        <w:color w:val="325591"/>
        <w:sz w:val="32"/>
        <w:szCs w:val="32"/>
      </w:rPr>
    </w:lvl>
    <w:lvl w:ilvl="1" w:tplc="08090019" w:tentative="1">
      <w:start w:val="1"/>
      <w:numFmt w:val="chineseCounting"/>
      <w:lvlText w:val="%2."/>
      <w:lvlJc w:val="left"/>
      <w:pPr>
        <w:ind w:left="1440" w:hanging="360"/>
      </w:pPr>
    </w:lvl>
    <w:lvl w:ilvl="2" w:tplc="0809001B" w:tentative="1">
      <w:start w:val="1"/>
      <w:numFmt w:val="chineseCounting"/>
      <w:lvlText w:val="%3."/>
      <w:lvlJc w:val="right"/>
      <w:pPr>
        <w:ind w:left="2160" w:hanging="180"/>
      </w:pPr>
    </w:lvl>
    <w:lvl w:ilvl="3" w:tplc="0809000F" w:tentative="1">
      <w:start w:val="1"/>
      <w:numFmt w:val="chineseCounting"/>
      <w:lvlText w:val="%4."/>
      <w:lvlJc w:val="left"/>
      <w:pPr>
        <w:ind w:left="2880" w:hanging="360"/>
      </w:pPr>
    </w:lvl>
    <w:lvl w:ilvl="4" w:tplc="08090019" w:tentative="1">
      <w:start w:val="1"/>
      <w:numFmt w:val="chineseCounting"/>
      <w:lvlText w:val="%5."/>
      <w:lvlJc w:val="left"/>
      <w:pPr>
        <w:ind w:left="3600" w:hanging="360"/>
      </w:pPr>
    </w:lvl>
    <w:lvl w:ilvl="5" w:tplc="0809001B" w:tentative="1">
      <w:start w:val="1"/>
      <w:numFmt w:val="chineseCounting"/>
      <w:lvlText w:val="%6."/>
      <w:lvlJc w:val="right"/>
      <w:pPr>
        <w:ind w:left="4320" w:hanging="180"/>
      </w:pPr>
    </w:lvl>
    <w:lvl w:ilvl="6" w:tplc="0809000F" w:tentative="1">
      <w:start w:val="1"/>
      <w:numFmt w:val="chineseCounting"/>
      <w:lvlText w:val="%7."/>
      <w:lvlJc w:val="left"/>
      <w:pPr>
        <w:ind w:left="5040" w:hanging="360"/>
      </w:pPr>
    </w:lvl>
    <w:lvl w:ilvl="7" w:tplc="08090019" w:tentative="1">
      <w:start w:val="1"/>
      <w:numFmt w:val="chineseCounting"/>
      <w:lvlText w:val="%8."/>
      <w:lvlJc w:val="left"/>
      <w:pPr>
        <w:ind w:left="5760" w:hanging="360"/>
      </w:pPr>
    </w:lvl>
    <w:lvl w:ilvl="8" w:tplc="0809001B" w:tentative="1">
      <w:start w:val="1"/>
      <w:numFmt w:val="chineseCounting"/>
      <w:lvlText w:val="%9."/>
      <w:lvlJc w:val="right"/>
      <w:pPr>
        <w:ind w:left="6480" w:hanging="180"/>
      </w:pPr>
    </w:lvl>
  </w:abstractNum>
  <w:abstractNum w:abstractNumId="11" w15:restartNumberingAfterBreak="0">
    <w:nsid w:val="79FD1F12"/>
    <w:multiLevelType w:val="multilevel"/>
    <w:tmpl w:val="7F86A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A72ED3"/>
    <w:multiLevelType w:val="hybridMultilevel"/>
    <w:tmpl w:val="0234019C"/>
    <w:lvl w:ilvl="0" w:tplc="FEE09C72">
      <w:start w:val="1"/>
      <w:numFmt w:val="bullet"/>
      <w:lvlText w:val=""/>
      <w:lvlJc w:val="left"/>
      <w:pPr>
        <w:ind w:left="720" w:hanging="360"/>
      </w:pPr>
      <w:rPr>
        <w:rFonts w:ascii="Symbol" w:hAnsi="Symbol" w:hint="default"/>
        <w:color w:val="325591"/>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7808727">
    <w:abstractNumId w:val="2"/>
  </w:num>
  <w:num w:numId="2" w16cid:durableId="84888454">
    <w:abstractNumId w:val="9"/>
  </w:num>
  <w:num w:numId="3" w16cid:durableId="734086508">
    <w:abstractNumId w:val="8"/>
  </w:num>
  <w:num w:numId="4" w16cid:durableId="652218308">
    <w:abstractNumId w:val="3"/>
  </w:num>
  <w:num w:numId="5" w16cid:durableId="562520512">
    <w:abstractNumId w:val="6"/>
  </w:num>
  <w:num w:numId="6" w16cid:durableId="1757479871">
    <w:abstractNumId w:val="10"/>
  </w:num>
  <w:num w:numId="7" w16cid:durableId="217127587">
    <w:abstractNumId w:val="7"/>
  </w:num>
  <w:num w:numId="8" w16cid:durableId="731080773">
    <w:abstractNumId w:val="4"/>
  </w:num>
  <w:num w:numId="9" w16cid:durableId="208299494">
    <w:abstractNumId w:val="12"/>
  </w:num>
  <w:num w:numId="10" w16cid:durableId="769203474">
    <w:abstractNumId w:val="0"/>
  </w:num>
  <w:num w:numId="11" w16cid:durableId="981808491">
    <w:abstractNumId w:val="1"/>
  </w:num>
  <w:num w:numId="12" w16cid:durableId="313340693">
    <w:abstractNumId w:val="11"/>
  </w:num>
  <w:num w:numId="13" w16cid:durableId="409079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6B2"/>
    <w:rsid w:val="000035AC"/>
    <w:rsid w:val="000052C3"/>
    <w:rsid w:val="00035D28"/>
    <w:rsid w:val="000529A2"/>
    <w:rsid w:val="00053ADE"/>
    <w:rsid w:val="0007001E"/>
    <w:rsid w:val="00075182"/>
    <w:rsid w:val="00086267"/>
    <w:rsid w:val="00093AC2"/>
    <w:rsid w:val="000945DA"/>
    <w:rsid w:val="000B53CE"/>
    <w:rsid w:val="000C69C3"/>
    <w:rsid w:val="000C7BC1"/>
    <w:rsid w:val="000D09D9"/>
    <w:rsid w:val="000D529D"/>
    <w:rsid w:val="000D7FC2"/>
    <w:rsid w:val="000F1208"/>
    <w:rsid w:val="001070E4"/>
    <w:rsid w:val="00124A41"/>
    <w:rsid w:val="00134E16"/>
    <w:rsid w:val="00157760"/>
    <w:rsid w:val="00163574"/>
    <w:rsid w:val="001711CC"/>
    <w:rsid w:val="00177AD8"/>
    <w:rsid w:val="00190577"/>
    <w:rsid w:val="001912A6"/>
    <w:rsid w:val="00192945"/>
    <w:rsid w:val="00197FA4"/>
    <w:rsid w:val="001A7804"/>
    <w:rsid w:val="001B2CF9"/>
    <w:rsid w:val="001D111C"/>
    <w:rsid w:val="001D322F"/>
    <w:rsid w:val="001D6F2B"/>
    <w:rsid w:val="001E2DAF"/>
    <w:rsid w:val="001E3FA7"/>
    <w:rsid w:val="001F0592"/>
    <w:rsid w:val="001F2D5D"/>
    <w:rsid w:val="00235AA2"/>
    <w:rsid w:val="0023722A"/>
    <w:rsid w:val="00246DE4"/>
    <w:rsid w:val="00247D5E"/>
    <w:rsid w:val="00251B56"/>
    <w:rsid w:val="002537D8"/>
    <w:rsid w:val="002754FF"/>
    <w:rsid w:val="002A1C96"/>
    <w:rsid w:val="002C1A46"/>
    <w:rsid w:val="002D2727"/>
    <w:rsid w:val="002D561B"/>
    <w:rsid w:val="002D6C8B"/>
    <w:rsid w:val="002E6FD9"/>
    <w:rsid w:val="002F3B93"/>
    <w:rsid w:val="00302680"/>
    <w:rsid w:val="00313A60"/>
    <w:rsid w:val="003228FA"/>
    <w:rsid w:val="00324906"/>
    <w:rsid w:val="003366A5"/>
    <w:rsid w:val="003735B5"/>
    <w:rsid w:val="00377B0C"/>
    <w:rsid w:val="0038190B"/>
    <w:rsid w:val="003864E6"/>
    <w:rsid w:val="00397938"/>
    <w:rsid w:val="003A6328"/>
    <w:rsid w:val="003E4D55"/>
    <w:rsid w:val="003E6BD0"/>
    <w:rsid w:val="003F15DC"/>
    <w:rsid w:val="003F510D"/>
    <w:rsid w:val="00413A61"/>
    <w:rsid w:val="00426808"/>
    <w:rsid w:val="00441D1A"/>
    <w:rsid w:val="00485998"/>
    <w:rsid w:val="004B66FA"/>
    <w:rsid w:val="004C324C"/>
    <w:rsid w:val="004E6C36"/>
    <w:rsid w:val="00500495"/>
    <w:rsid w:val="00516973"/>
    <w:rsid w:val="00521EC9"/>
    <w:rsid w:val="00535316"/>
    <w:rsid w:val="005434C4"/>
    <w:rsid w:val="00552AB5"/>
    <w:rsid w:val="005629F9"/>
    <w:rsid w:val="00577BC9"/>
    <w:rsid w:val="00577D50"/>
    <w:rsid w:val="00590FAF"/>
    <w:rsid w:val="00595DF0"/>
    <w:rsid w:val="0059626C"/>
    <w:rsid w:val="005A1F9F"/>
    <w:rsid w:val="005F42B3"/>
    <w:rsid w:val="00600832"/>
    <w:rsid w:val="006165CA"/>
    <w:rsid w:val="006173A8"/>
    <w:rsid w:val="00632732"/>
    <w:rsid w:val="00635D5E"/>
    <w:rsid w:val="00637730"/>
    <w:rsid w:val="00637F3F"/>
    <w:rsid w:val="00647E04"/>
    <w:rsid w:val="006A2CC9"/>
    <w:rsid w:val="006C31AF"/>
    <w:rsid w:val="006E29AE"/>
    <w:rsid w:val="006F3291"/>
    <w:rsid w:val="007126BC"/>
    <w:rsid w:val="00721C07"/>
    <w:rsid w:val="00722DAC"/>
    <w:rsid w:val="0075621C"/>
    <w:rsid w:val="007578AE"/>
    <w:rsid w:val="00771E65"/>
    <w:rsid w:val="007A48B5"/>
    <w:rsid w:val="007D4A29"/>
    <w:rsid w:val="007F1991"/>
    <w:rsid w:val="007F70C5"/>
    <w:rsid w:val="00801C39"/>
    <w:rsid w:val="008145E9"/>
    <w:rsid w:val="00815976"/>
    <w:rsid w:val="00824AB5"/>
    <w:rsid w:val="00841ADF"/>
    <w:rsid w:val="0084697F"/>
    <w:rsid w:val="0085654B"/>
    <w:rsid w:val="00887F2C"/>
    <w:rsid w:val="008A444F"/>
    <w:rsid w:val="008A4817"/>
    <w:rsid w:val="008C7020"/>
    <w:rsid w:val="008C7BB9"/>
    <w:rsid w:val="00901427"/>
    <w:rsid w:val="0090203D"/>
    <w:rsid w:val="00931ED0"/>
    <w:rsid w:val="009519F1"/>
    <w:rsid w:val="009634E5"/>
    <w:rsid w:val="0097041E"/>
    <w:rsid w:val="009723DC"/>
    <w:rsid w:val="00976423"/>
    <w:rsid w:val="00993704"/>
    <w:rsid w:val="00996B26"/>
    <w:rsid w:val="009B261A"/>
    <w:rsid w:val="009F08F7"/>
    <w:rsid w:val="00A11166"/>
    <w:rsid w:val="00A122B1"/>
    <w:rsid w:val="00A273F6"/>
    <w:rsid w:val="00A53C62"/>
    <w:rsid w:val="00A55FC1"/>
    <w:rsid w:val="00A66A89"/>
    <w:rsid w:val="00A76062"/>
    <w:rsid w:val="00A92B26"/>
    <w:rsid w:val="00AD01B3"/>
    <w:rsid w:val="00AD0C34"/>
    <w:rsid w:val="00AD4AE1"/>
    <w:rsid w:val="00AE0433"/>
    <w:rsid w:val="00B00659"/>
    <w:rsid w:val="00B06116"/>
    <w:rsid w:val="00B365E7"/>
    <w:rsid w:val="00B423C7"/>
    <w:rsid w:val="00B70F0C"/>
    <w:rsid w:val="00B82E8A"/>
    <w:rsid w:val="00B91DCE"/>
    <w:rsid w:val="00B93960"/>
    <w:rsid w:val="00BA0DA2"/>
    <w:rsid w:val="00BA1874"/>
    <w:rsid w:val="00BA332A"/>
    <w:rsid w:val="00BB14B5"/>
    <w:rsid w:val="00BC16CD"/>
    <w:rsid w:val="00BD372C"/>
    <w:rsid w:val="00BE3F14"/>
    <w:rsid w:val="00C21F4A"/>
    <w:rsid w:val="00C23E0C"/>
    <w:rsid w:val="00C30DD7"/>
    <w:rsid w:val="00C33EB1"/>
    <w:rsid w:val="00C47F5B"/>
    <w:rsid w:val="00C524D4"/>
    <w:rsid w:val="00C605E4"/>
    <w:rsid w:val="00C84746"/>
    <w:rsid w:val="00C850F0"/>
    <w:rsid w:val="00CC7E0B"/>
    <w:rsid w:val="00CD1F00"/>
    <w:rsid w:val="00CD1F50"/>
    <w:rsid w:val="00CD447C"/>
    <w:rsid w:val="00CE7C8B"/>
    <w:rsid w:val="00D005C3"/>
    <w:rsid w:val="00D0075B"/>
    <w:rsid w:val="00D013CF"/>
    <w:rsid w:val="00D2411F"/>
    <w:rsid w:val="00D24901"/>
    <w:rsid w:val="00D45F31"/>
    <w:rsid w:val="00D533AC"/>
    <w:rsid w:val="00D5647E"/>
    <w:rsid w:val="00D7238E"/>
    <w:rsid w:val="00D90615"/>
    <w:rsid w:val="00D906B2"/>
    <w:rsid w:val="00D918B8"/>
    <w:rsid w:val="00D97063"/>
    <w:rsid w:val="00DA01CE"/>
    <w:rsid w:val="00DB2E65"/>
    <w:rsid w:val="00DC1788"/>
    <w:rsid w:val="00DC29FC"/>
    <w:rsid w:val="00DD3231"/>
    <w:rsid w:val="00DE2A38"/>
    <w:rsid w:val="00DE4CF0"/>
    <w:rsid w:val="00DF3C7A"/>
    <w:rsid w:val="00DF79F6"/>
    <w:rsid w:val="00E07A95"/>
    <w:rsid w:val="00E137A9"/>
    <w:rsid w:val="00E20740"/>
    <w:rsid w:val="00E33D4E"/>
    <w:rsid w:val="00E514E6"/>
    <w:rsid w:val="00E524CD"/>
    <w:rsid w:val="00E54AE5"/>
    <w:rsid w:val="00E637AA"/>
    <w:rsid w:val="00E655FD"/>
    <w:rsid w:val="00E95CC4"/>
    <w:rsid w:val="00EB195D"/>
    <w:rsid w:val="00EC5249"/>
    <w:rsid w:val="00EE7833"/>
    <w:rsid w:val="00EF016C"/>
    <w:rsid w:val="00F02CB9"/>
    <w:rsid w:val="00F1199D"/>
    <w:rsid w:val="00F11BEC"/>
    <w:rsid w:val="00F2694F"/>
    <w:rsid w:val="00F30D7A"/>
    <w:rsid w:val="00F37CB8"/>
    <w:rsid w:val="00F41A13"/>
    <w:rsid w:val="00F436EB"/>
    <w:rsid w:val="00F75BF4"/>
    <w:rsid w:val="00F80FC9"/>
    <w:rsid w:val="00F831F5"/>
    <w:rsid w:val="00F84B45"/>
    <w:rsid w:val="00F86841"/>
    <w:rsid w:val="00F93CCE"/>
    <w:rsid w:val="00F97C0C"/>
    <w:rsid w:val="00FA428E"/>
    <w:rsid w:val="00FA4DCF"/>
    <w:rsid w:val="00FA658F"/>
    <w:rsid w:val="00FB2BA4"/>
    <w:rsid w:val="00FC7599"/>
    <w:rsid w:val="00FD7D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4D831"/>
  <w14:defaultImageDpi w14:val="32767"/>
  <w15:chartTrackingRefBased/>
  <w15:docId w15:val="{E9B65677-7FD2-DA44-A439-223D26FB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57760"/>
    <w:rPr>
      <w:rFonts w:ascii="Times New Roman" w:eastAsia="Times New Roman" w:hAnsi="Times New Roman" w:cs="Times New Roman"/>
      <w:lang w:eastAsia="en-GB"/>
    </w:rPr>
  </w:style>
  <w:style w:type="paragraph" w:styleId="Heading2">
    <w:name w:val="heading 2"/>
    <w:basedOn w:val="Normal"/>
    <w:next w:val="Normal"/>
    <w:link w:val="Heading2Char"/>
    <w:qFormat/>
    <w:rsid w:val="00D906B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906B2"/>
    <w:rPr>
      <w:rFonts w:ascii="Arial" w:eastAsia="Times New Roman" w:hAnsi="Arial" w:cs="Arial"/>
      <w:b/>
      <w:bCs/>
      <w:i/>
      <w:iCs/>
      <w:sz w:val="28"/>
      <w:szCs w:val="28"/>
      <w:lang w:val="de-DE" w:eastAsia="de-DE"/>
    </w:rPr>
  </w:style>
  <w:style w:type="paragraph" w:styleId="Title">
    <w:name w:val="Title"/>
    <w:basedOn w:val="Normal"/>
    <w:link w:val="TitleChar"/>
    <w:qFormat/>
    <w:rsid w:val="00D906B2"/>
    <w:pPr>
      <w:jc w:val="center"/>
    </w:pPr>
    <w:rPr>
      <w:b/>
      <w:bCs/>
      <w:sz w:val="20"/>
      <w:szCs w:val="20"/>
      <w:u w:val="single"/>
      <w:lang w:val="en-US" w:eastAsia="en-US"/>
    </w:rPr>
  </w:style>
  <w:style w:type="character" w:customStyle="1" w:styleId="TitleChar">
    <w:name w:val="Title Char"/>
    <w:basedOn w:val="DefaultParagraphFont"/>
    <w:link w:val="Title"/>
    <w:rsid w:val="00D906B2"/>
    <w:rPr>
      <w:rFonts w:ascii="Times New Roman" w:eastAsia="Times New Roman" w:hAnsi="Times New Roman" w:cs="Times New Roman"/>
      <w:b/>
      <w:bCs/>
      <w:sz w:val="20"/>
      <w:szCs w:val="20"/>
      <w:u w:val="single"/>
      <w:lang w:val="en-US"/>
    </w:rPr>
  </w:style>
  <w:style w:type="paragraph" w:styleId="Subtitle">
    <w:name w:val="Subtitle"/>
    <w:basedOn w:val="Normal"/>
    <w:link w:val="SubtitleChar"/>
    <w:qFormat/>
    <w:rsid w:val="00D906B2"/>
    <w:pPr>
      <w:jc w:val="center"/>
    </w:pPr>
    <w:rPr>
      <w:b/>
      <w:bCs/>
      <w:sz w:val="20"/>
      <w:szCs w:val="20"/>
      <w:u w:val="single"/>
      <w:lang w:val="en-US" w:eastAsia="en-US"/>
    </w:rPr>
  </w:style>
  <w:style w:type="character" w:customStyle="1" w:styleId="SubtitleChar">
    <w:name w:val="Subtitle Char"/>
    <w:basedOn w:val="DefaultParagraphFont"/>
    <w:link w:val="Subtitle"/>
    <w:rsid w:val="00D906B2"/>
    <w:rPr>
      <w:rFonts w:ascii="Times New Roman" w:eastAsia="Times New Roman" w:hAnsi="Times New Roman" w:cs="Times New Roman"/>
      <w:b/>
      <w:bCs/>
      <w:sz w:val="20"/>
      <w:szCs w:val="20"/>
      <w:u w:val="single"/>
      <w:lang w:val="en-US"/>
    </w:rPr>
  </w:style>
  <w:style w:type="paragraph" w:styleId="BodyTextIndent">
    <w:name w:val="Body Text Indent"/>
    <w:basedOn w:val="Normal"/>
    <w:link w:val="BodyTextIndentChar"/>
    <w:rsid w:val="00D906B2"/>
    <w:pPr>
      <w:tabs>
        <w:tab w:val="left" w:pos="-2070"/>
        <w:tab w:val="left" w:pos="1080"/>
      </w:tabs>
      <w:ind w:left="-1800"/>
    </w:pPr>
    <w:rPr>
      <w:sz w:val="20"/>
      <w:szCs w:val="20"/>
      <w:lang w:val="en-US" w:eastAsia="en-US"/>
    </w:rPr>
  </w:style>
  <w:style w:type="character" w:customStyle="1" w:styleId="BodyTextIndentChar">
    <w:name w:val="Body Text Indent Char"/>
    <w:basedOn w:val="DefaultParagraphFont"/>
    <w:link w:val="BodyTextIndent"/>
    <w:rsid w:val="00D906B2"/>
    <w:rPr>
      <w:rFonts w:ascii="Times New Roman" w:eastAsia="Times New Roman" w:hAnsi="Times New Roman" w:cs="Times New Roman"/>
      <w:sz w:val="20"/>
      <w:szCs w:val="20"/>
      <w:lang w:val="en-US"/>
    </w:rPr>
  </w:style>
  <w:style w:type="paragraph" w:styleId="BlockText">
    <w:name w:val="Block Text"/>
    <w:basedOn w:val="Normal"/>
    <w:rsid w:val="00D906B2"/>
    <w:pPr>
      <w:tabs>
        <w:tab w:val="left" w:pos="1080"/>
        <w:tab w:val="left" w:pos="1620"/>
      </w:tabs>
      <w:ind w:left="-720" w:right="2520"/>
    </w:pPr>
    <w:rPr>
      <w:sz w:val="20"/>
      <w:szCs w:val="20"/>
      <w:lang w:val="en-US" w:eastAsia="en-US"/>
    </w:rPr>
  </w:style>
  <w:style w:type="paragraph" w:styleId="BodyTextIndent2">
    <w:name w:val="Body Text Indent 2"/>
    <w:basedOn w:val="Normal"/>
    <w:link w:val="BodyTextIndent2Char"/>
    <w:rsid w:val="00D906B2"/>
    <w:pPr>
      <w:tabs>
        <w:tab w:val="left" w:pos="270"/>
        <w:tab w:val="left" w:pos="1080"/>
        <w:tab w:val="left" w:pos="1620"/>
      </w:tabs>
      <w:ind w:right="1890" w:firstLine="180"/>
      <w:jc w:val="both"/>
    </w:pPr>
    <w:rPr>
      <w:sz w:val="22"/>
      <w:szCs w:val="20"/>
      <w:lang w:val="en-US" w:eastAsia="en-US"/>
    </w:rPr>
  </w:style>
  <w:style w:type="character" w:customStyle="1" w:styleId="BodyTextIndent2Char">
    <w:name w:val="Body Text Indent 2 Char"/>
    <w:basedOn w:val="DefaultParagraphFont"/>
    <w:link w:val="BodyTextIndent2"/>
    <w:rsid w:val="00D906B2"/>
    <w:rPr>
      <w:rFonts w:ascii="Times New Roman" w:eastAsia="Times New Roman" w:hAnsi="Times New Roman" w:cs="Times New Roman"/>
      <w:sz w:val="22"/>
      <w:szCs w:val="20"/>
      <w:lang w:val="en-US"/>
    </w:rPr>
  </w:style>
  <w:style w:type="paragraph" w:styleId="BodyText">
    <w:name w:val="Body Text"/>
    <w:basedOn w:val="Normal"/>
    <w:link w:val="BodyTextChar"/>
    <w:rsid w:val="00D906B2"/>
    <w:pPr>
      <w:tabs>
        <w:tab w:val="left" w:pos="630"/>
      </w:tabs>
      <w:ind w:right="720"/>
      <w:jc w:val="both"/>
    </w:pPr>
    <w:rPr>
      <w:sz w:val="22"/>
      <w:szCs w:val="20"/>
      <w:lang w:val="en-US" w:eastAsia="en-US"/>
    </w:rPr>
  </w:style>
  <w:style w:type="character" w:customStyle="1" w:styleId="BodyTextChar">
    <w:name w:val="Body Text Char"/>
    <w:basedOn w:val="DefaultParagraphFont"/>
    <w:link w:val="BodyText"/>
    <w:rsid w:val="00D906B2"/>
    <w:rPr>
      <w:rFonts w:ascii="Times New Roman" w:eastAsia="Times New Roman" w:hAnsi="Times New Roman" w:cs="Times New Roman"/>
      <w:sz w:val="22"/>
      <w:szCs w:val="20"/>
      <w:lang w:val="en-US"/>
    </w:rPr>
  </w:style>
  <w:style w:type="paragraph" w:styleId="BodyText2">
    <w:name w:val="Body Text 2"/>
    <w:basedOn w:val="Normal"/>
    <w:link w:val="BodyText2Char"/>
    <w:rsid w:val="00D906B2"/>
    <w:pPr>
      <w:tabs>
        <w:tab w:val="left" w:pos="1080"/>
        <w:tab w:val="left" w:pos="1620"/>
        <w:tab w:val="right" w:pos="7920"/>
      </w:tabs>
      <w:ind w:right="720"/>
      <w:jc w:val="both"/>
    </w:pPr>
    <w:rPr>
      <w:color w:val="FF0000"/>
      <w:sz w:val="22"/>
      <w:szCs w:val="20"/>
      <w:lang w:val="en-US" w:eastAsia="en-US"/>
    </w:rPr>
  </w:style>
  <w:style w:type="character" w:customStyle="1" w:styleId="BodyText2Char">
    <w:name w:val="Body Text 2 Char"/>
    <w:basedOn w:val="DefaultParagraphFont"/>
    <w:link w:val="BodyText2"/>
    <w:rsid w:val="00D906B2"/>
    <w:rPr>
      <w:rFonts w:ascii="Times New Roman" w:eastAsia="Times New Roman" w:hAnsi="Times New Roman" w:cs="Times New Roman"/>
      <w:color w:val="FF0000"/>
      <w:sz w:val="22"/>
      <w:szCs w:val="20"/>
      <w:lang w:val="en-US"/>
    </w:rPr>
  </w:style>
  <w:style w:type="paragraph" w:styleId="ListParagraph">
    <w:name w:val="List Paragraph"/>
    <w:basedOn w:val="Normal"/>
    <w:uiPriority w:val="34"/>
    <w:qFormat/>
    <w:rsid w:val="00B93960"/>
    <w:pPr>
      <w:ind w:left="720"/>
      <w:contextualSpacing/>
    </w:pPr>
  </w:style>
  <w:style w:type="table" w:styleId="TableGrid">
    <w:name w:val="Table Grid"/>
    <w:basedOn w:val="TableNormal"/>
    <w:uiPriority w:val="39"/>
    <w:rsid w:val="00B93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B93960"/>
    <w:rPr>
      <w:b/>
      <w:bCs/>
      <w:smallCaps/>
      <w:color w:val="4472C4" w:themeColor="accent1"/>
      <w:spacing w:val="5"/>
    </w:rPr>
  </w:style>
  <w:style w:type="paragraph" w:styleId="IntenseQuote">
    <w:name w:val="Intense Quote"/>
    <w:basedOn w:val="Normal"/>
    <w:next w:val="Normal"/>
    <w:link w:val="IntenseQuoteChar"/>
    <w:uiPriority w:val="30"/>
    <w:qFormat/>
    <w:rsid w:val="00B9396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93960"/>
    <w:rPr>
      <w:rFonts w:ascii="Times New Roman" w:eastAsia="Times New Roman" w:hAnsi="Times New Roman" w:cs="Times New Roman"/>
      <w:i/>
      <w:iCs/>
      <w:color w:val="4472C4" w:themeColor="accent1"/>
      <w:lang w:val="de-DE" w:eastAsia="de-DE"/>
    </w:rPr>
  </w:style>
  <w:style w:type="paragraph" w:styleId="BalloonText">
    <w:name w:val="Balloon Text"/>
    <w:basedOn w:val="Normal"/>
    <w:link w:val="BalloonTextChar"/>
    <w:uiPriority w:val="99"/>
    <w:semiHidden/>
    <w:unhideWhenUsed/>
    <w:rsid w:val="004C324C"/>
    <w:rPr>
      <w:sz w:val="18"/>
      <w:szCs w:val="18"/>
    </w:rPr>
  </w:style>
  <w:style w:type="character" w:customStyle="1" w:styleId="BalloonTextChar">
    <w:name w:val="Balloon Text Char"/>
    <w:basedOn w:val="DefaultParagraphFont"/>
    <w:link w:val="BalloonText"/>
    <w:uiPriority w:val="99"/>
    <w:semiHidden/>
    <w:rsid w:val="004C324C"/>
    <w:rPr>
      <w:rFonts w:ascii="Times New Roman" w:eastAsia="Times New Roman" w:hAnsi="Times New Roman" w:cs="Times New Roman"/>
      <w:sz w:val="18"/>
      <w:szCs w:val="18"/>
      <w:lang w:val="de-DE" w:eastAsia="de-DE"/>
    </w:rPr>
  </w:style>
  <w:style w:type="character" w:styleId="CommentReference">
    <w:name w:val="annotation reference"/>
    <w:basedOn w:val="DefaultParagraphFont"/>
    <w:uiPriority w:val="99"/>
    <w:semiHidden/>
    <w:unhideWhenUsed/>
    <w:rsid w:val="00E514E6"/>
    <w:rPr>
      <w:sz w:val="16"/>
      <w:szCs w:val="16"/>
    </w:rPr>
  </w:style>
  <w:style w:type="paragraph" w:styleId="CommentText">
    <w:name w:val="annotation text"/>
    <w:basedOn w:val="Normal"/>
    <w:link w:val="CommentTextChar"/>
    <w:uiPriority w:val="99"/>
    <w:semiHidden/>
    <w:unhideWhenUsed/>
    <w:rsid w:val="00E514E6"/>
    <w:rPr>
      <w:sz w:val="20"/>
      <w:szCs w:val="20"/>
    </w:rPr>
  </w:style>
  <w:style w:type="character" w:customStyle="1" w:styleId="CommentTextChar">
    <w:name w:val="Comment Text Char"/>
    <w:basedOn w:val="DefaultParagraphFont"/>
    <w:link w:val="CommentText"/>
    <w:uiPriority w:val="99"/>
    <w:semiHidden/>
    <w:rsid w:val="00E514E6"/>
    <w:rPr>
      <w:rFonts w:ascii="Times New Roman" w:eastAsia="Times New Roman" w:hAnsi="Times New Roman"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E514E6"/>
    <w:rPr>
      <w:b/>
      <w:bCs/>
    </w:rPr>
  </w:style>
  <w:style w:type="character" w:customStyle="1" w:styleId="CommentSubjectChar">
    <w:name w:val="Comment Subject Char"/>
    <w:basedOn w:val="CommentTextChar"/>
    <w:link w:val="CommentSubject"/>
    <w:uiPriority w:val="99"/>
    <w:semiHidden/>
    <w:rsid w:val="00E514E6"/>
    <w:rPr>
      <w:rFonts w:ascii="Times New Roman" w:eastAsia="Times New Roman" w:hAnsi="Times New Roman" w:cs="Times New Roman"/>
      <w:b/>
      <w:bCs/>
      <w:sz w:val="20"/>
      <w:szCs w:val="20"/>
      <w:lang w:val="de-DE" w:eastAsia="de-DE"/>
    </w:rPr>
  </w:style>
  <w:style w:type="paragraph" w:styleId="Footer">
    <w:name w:val="footer"/>
    <w:basedOn w:val="Normal"/>
    <w:link w:val="FooterChar"/>
    <w:uiPriority w:val="99"/>
    <w:unhideWhenUsed/>
    <w:rsid w:val="00E33D4E"/>
    <w:pPr>
      <w:tabs>
        <w:tab w:val="center" w:pos="4513"/>
        <w:tab w:val="right" w:pos="9026"/>
      </w:tabs>
    </w:pPr>
  </w:style>
  <w:style w:type="character" w:customStyle="1" w:styleId="FooterChar">
    <w:name w:val="Footer Char"/>
    <w:basedOn w:val="DefaultParagraphFont"/>
    <w:link w:val="Footer"/>
    <w:uiPriority w:val="99"/>
    <w:rsid w:val="00E33D4E"/>
    <w:rPr>
      <w:rFonts w:ascii="Times New Roman" w:eastAsia="Times New Roman" w:hAnsi="Times New Roman" w:cs="Times New Roman"/>
      <w:lang w:val="de-DE" w:eastAsia="de-DE"/>
    </w:rPr>
  </w:style>
  <w:style w:type="character" w:styleId="PageNumber">
    <w:name w:val="page number"/>
    <w:basedOn w:val="DefaultParagraphFont"/>
    <w:uiPriority w:val="99"/>
    <w:semiHidden/>
    <w:unhideWhenUsed/>
    <w:rsid w:val="00E33D4E"/>
  </w:style>
  <w:style w:type="paragraph" w:styleId="Header">
    <w:name w:val="header"/>
    <w:basedOn w:val="Normal"/>
    <w:link w:val="HeaderChar"/>
    <w:uiPriority w:val="99"/>
    <w:unhideWhenUsed/>
    <w:rsid w:val="00E33D4E"/>
    <w:pPr>
      <w:tabs>
        <w:tab w:val="center" w:pos="4513"/>
        <w:tab w:val="right" w:pos="9026"/>
      </w:tabs>
    </w:pPr>
  </w:style>
  <w:style w:type="character" w:customStyle="1" w:styleId="HeaderChar">
    <w:name w:val="Header Char"/>
    <w:basedOn w:val="DefaultParagraphFont"/>
    <w:link w:val="Header"/>
    <w:uiPriority w:val="99"/>
    <w:rsid w:val="00E33D4E"/>
    <w:rPr>
      <w:rFonts w:ascii="Times New Roman" w:eastAsia="Times New Roman" w:hAnsi="Times New Roman" w:cs="Times New Roman"/>
      <w:lang w:val="de-DE" w:eastAsia="de-DE"/>
    </w:rPr>
  </w:style>
  <w:style w:type="character" w:customStyle="1" w:styleId="apple-converted-space">
    <w:name w:val="apple-converted-space"/>
    <w:basedOn w:val="DefaultParagraphFont"/>
    <w:rsid w:val="00D2411F"/>
  </w:style>
  <w:style w:type="character" w:customStyle="1" w:styleId="normaltextrun">
    <w:name w:val="normaltextrun"/>
    <w:basedOn w:val="DefaultParagraphFont"/>
    <w:rsid w:val="004E6C36"/>
  </w:style>
  <w:style w:type="character" w:customStyle="1" w:styleId="eop">
    <w:name w:val="eop"/>
    <w:basedOn w:val="DefaultParagraphFont"/>
    <w:rsid w:val="004E6C36"/>
  </w:style>
  <w:style w:type="paragraph" w:styleId="NormalWeb">
    <w:name w:val="Normal (Web)"/>
    <w:basedOn w:val="Normal"/>
    <w:uiPriority w:val="99"/>
    <w:unhideWhenUsed/>
    <w:rsid w:val="00157760"/>
    <w:pPr>
      <w:spacing w:before="100" w:beforeAutospacing="1" w:after="100" w:afterAutospacing="1"/>
    </w:pPr>
  </w:style>
  <w:style w:type="character" w:styleId="PlaceholderText">
    <w:name w:val="Placeholder Text"/>
    <w:basedOn w:val="DefaultParagraphFont"/>
    <w:uiPriority w:val="99"/>
    <w:semiHidden/>
    <w:rsid w:val="0097041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5430">
      <w:bodyDiv w:val="1"/>
      <w:marLeft w:val="0"/>
      <w:marRight w:val="0"/>
      <w:marTop w:val="0"/>
      <w:marBottom w:val="0"/>
      <w:divBdr>
        <w:top w:val="none" w:sz="0" w:space="0" w:color="auto"/>
        <w:left w:val="none" w:sz="0" w:space="0" w:color="auto"/>
        <w:bottom w:val="none" w:sz="0" w:space="0" w:color="auto"/>
        <w:right w:val="none" w:sz="0" w:space="0" w:color="auto"/>
      </w:divBdr>
    </w:div>
    <w:div w:id="288779103">
      <w:bodyDiv w:val="1"/>
      <w:marLeft w:val="0"/>
      <w:marRight w:val="0"/>
      <w:marTop w:val="0"/>
      <w:marBottom w:val="0"/>
      <w:divBdr>
        <w:top w:val="none" w:sz="0" w:space="0" w:color="auto"/>
        <w:left w:val="none" w:sz="0" w:space="0" w:color="auto"/>
        <w:bottom w:val="none" w:sz="0" w:space="0" w:color="auto"/>
        <w:right w:val="none" w:sz="0" w:space="0" w:color="auto"/>
      </w:divBdr>
    </w:div>
    <w:div w:id="830489311">
      <w:bodyDiv w:val="1"/>
      <w:marLeft w:val="0"/>
      <w:marRight w:val="0"/>
      <w:marTop w:val="0"/>
      <w:marBottom w:val="0"/>
      <w:divBdr>
        <w:top w:val="none" w:sz="0" w:space="0" w:color="auto"/>
        <w:left w:val="none" w:sz="0" w:space="0" w:color="auto"/>
        <w:bottom w:val="none" w:sz="0" w:space="0" w:color="auto"/>
        <w:right w:val="none" w:sz="0" w:space="0" w:color="auto"/>
      </w:divBdr>
    </w:div>
    <w:div w:id="835846424">
      <w:bodyDiv w:val="1"/>
      <w:marLeft w:val="0"/>
      <w:marRight w:val="0"/>
      <w:marTop w:val="0"/>
      <w:marBottom w:val="0"/>
      <w:divBdr>
        <w:top w:val="none" w:sz="0" w:space="0" w:color="auto"/>
        <w:left w:val="none" w:sz="0" w:space="0" w:color="auto"/>
        <w:bottom w:val="none" w:sz="0" w:space="0" w:color="auto"/>
        <w:right w:val="none" w:sz="0" w:space="0" w:color="auto"/>
      </w:divBdr>
    </w:div>
    <w:div w:id="1150176621">
      <w:bodyDiv w:val="1"/>
      <w:marLeft w:val="0"/>
      <w:marRight w:val="0"/>
      <w:marTop w:val="0"/>
      <w:marBottom w:val="0"/>
      <w:divBdr>
        <w:top w:val="none" w:sz="0" w:space="0" w:color="auto"/>
        <w:left w:val="none" w:sz="0" w:space="0" w:color="auto"/>
        <w:bottom w:val="none" w:sz="0" w:space="0" w:color="auto"/>
        <w:right w:val="none" w:sz="0" w:space="0" w:color="auto"/>
      </w:divBdr>
    </w:div>
    <w:div w:id="1367439772">
      <w:bodyDiv w:val="1"/>
      <w:marLeft w:val="0"/>
      <w:marRight w:val="0"/>
      <w:marTop w:val="0"/>
      <w:marBottom w:val="0"/>
      <w:divBdr>
        <w:top w:val="none" w:sz="0" w:space="0" w:color="auto"/>
        <w:left w:val="none" w:sz="0" w:space="0" w:color="auto"/>
        <w:bottom w:val="none" w:sz="0" w:space="0" w:color="auto"/>
        <w:right w:val="none" w:sz="0" w:space="0" w:color="auto"/>
      </w:divBdr>
    </w:div>
    <w:div w:id="1696615797">
      <w:bodyDiv w:val="1"/>
      <w:marLeft w:val="0"/>
      <w:marRight w:val="0"/>
      <w:marTop w:val="0"/>
      <w:marBottom w:val="0"/>
      <w:divBdr>
        <w:top w:val="none" w:sz="0" w:space="0" w:color="auto"/>
        <w:left w:val="none" w:sz="0" w:space="0" w:color="auto"/>
        <w:bottom w:val="none" w:sz="0" w:space="0" w:color="auto"/>
        <w:right w:val="none" w:sz="0" w:space="0" w:color="auto"/>
      </w:divBdr>
    </w:div>
    <w:div w:id="206270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tif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sv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10</Pages>
  <Words>1597</Words>
  <Characters>9103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Anke Ehlers</dc:creator>
  <cp:keywords/>
  <dc:description/>
  <cp:lastModifiedBy>Tyra Douglas</cp:lastModifiedBy>
  <cp:revision>10</cp:revision>
  <cp:lastPrinted>2020-08-30T12:14:00Z</cp:lastPrinted>
  <dcterms:created xsi:type="dcterms:W3CDTF">2022-06-13T16:15:00Z</dcterms:created>
  <dcterms:modified xsi:type="dcterms:W3CDTF">2025-02-03T16:02:00Z</dcterms:modified>
</cp:coreProperties>
</file>